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13" w:rsidRPr="00942C2E" w:rsidRDefault="006B3613" w:rsidP="006B3613">
      <w:pPr>
        <w:widowControl w:val="0"/>
        <w:jc w:val="both"/>
        <w:rPr>
          <w:b/>
          <w:bCs/>
          <w:sz w:val="24"/>
          <w:szCs w:val="24"/>
        </w:rPr>
      </w:pPr>
      <w:r w:rsidRPr="00661CC1">
        <w:rPr>
          <w:b/>
          <w:bCs/>
          <w:sz w:val="24"/>
          <w:szCs w:val="24"/>
        </w:rPr>
        <w:t xml:space="preserve">I. </w:t>
      </w:r>
      <w:r w:rsidRPr="00661CC1">
        <w:rPr>
          <w:b/>
          <w:bCs/>
          <w:sz w:val="24"/>
          <w:szCs w:val="24"/>
          <w:u w:val="single"/>
        </w:rPr>
        <w:t>Az ajánlat részeként benyújtandó igazolások, nyilatkozatok jegyzéke</w:t>
      </w:r>
    </w:p>
    <w:p w:rsidR="006B3613" w:rsidRDefault="006B3613" w:rsidP="006B3613">
      <w:pPr>
        <w:widowControl w:val="0"/>
        <w:jc w:val="both"/>
        <w:rPr>
          <w:b/>
          <w:bCs/>
          <w:sz w:val="24"/>
          <w:szCs w:val="24"/>
          <w:highlight w:val="red"/>
        </w:rPr>
      </w:pPr>
    </w:p>
    <w:p w:rsidR="006B3613" w:rsidRPr="002A54AD" w:rsidRDefault="006B3613" w:rsidP="006B3613">
      <w:pPr>
        <w:widowControl w:val="0"/>
        <w:jc w:val="both"/>
        <w:rPr>
          <w:b/>
          <w:bCs/>
          <w:sz w:val="24"/>
          <w:szCs w:val="24"/>
          <w:highlight w:val="red"/>
        </w:rPr>
      </w:pPr>
    </w:p>
    <w:p w:rsidR="006B3613" w:rsidRPr="00F36B80" w:rsidRDefault="006B3613" w:rsidP="006B3613">
      <w:pPr>
        <w:widowControl w:val="0"/>
        <w:jc w:val="both"/>
        <w:rPr>
          <w:sz w:val="24"/>
          <w:szCs w:val="24"/>
        </w:rPr>
      </w:pPr>
      <w:r w:rsidRPr="00661CC1">
        <w:rPr>
          <w:sz w:val="24"/>
          <w:szCs w:val="24"/>
        </w:rPr>
        <w:t>Kérjük a Tisztelt Ajánlattevőket, hogy a benyújtandó igazolások, nyilatkozatok jegyzékét (ellenőrző lap) a felolvasólapot követően az ajánlatban is szerepeltessék és jelöljék X-szel, hogy az ajánlat az adott dokumentumot tartalmazza-e!</w:t>
      </w:r>
    </w:p>
    <w:p w:rsidR="006B3613" w:rsidRDefault="006B3613" w:rsidP="006B3613">
      <w:pPr>
        <w:widowControl w:val="0"/>
        <w:jc w:val="both"/>
        <w:rPr>
          <w:sz w:val="24"/>
          <w:szCs w:val="24"/>
          <w:highlight w:val="red"/>
        </w:rPr>
      </w:pPr>
    </w:p>
    <w:p w:rsidR="006B3613" w:rsidRPr="002A54AD" w:rsidRDefault="006B3613" w:rsidP="006B3613">
      <w:pPr>
        <w:widowControl w:val="0"/>
        <w:jc w:val="both"/>
        <w:rPr>
          <w:sz w:val="24"/>
          <w:szCs w:val="24"/>
          <w:highlight w:val="r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418"/>
      </w:tblGrid>
      <w:tr w:rsidR="006B3613" w:rsidRPr="002A54AD" w:rsidTr="005B66BF">
        <w:tc>
          <w:tcPr>
            <w:tcW w:w="7621" w:type="dxa"/>
          </w:tcPr>
          <w:p w:rsidR="006B3613" w:rsidRPr="00106F99" w:rsidRDefault="006B3613" w:rsidP="005B66BF">
            <w:pPr>
              <w:widowControl w:val="0"/>
              <w:jc w:val="both"/>
              <w:rPr>
                <w:sz w:val="24"/>
                <w:szCs w:val="24"/>
              </w:rPr>
            </w:pPr>
            <w:r w:rsidRPr="00106F99">
              <w:rPr>
                <w:b/>
                <w:sz w:val="24"/>
                <w:szCs w:val="24"/>
              </w:rPr>
              <w:t>Példányszám</w:t>
            </w:r>
            <w:r w:rsidRPr="00106F99">
              <w:rPr>
                <w:sz w:val="24"/>
                <w:szCs w:val="24"/>
              </w:rPr>
              <w:t xml:space="preserve"> (papír alapon: 1 eredeti</w:t>
            </w:r>
            <w:r>
              <w:rPr>
                <w:sz w:val="24"/>
                <w:szCs w:val="24"/>
              </w:rPr>
              <w:t xml:space="preserve"> példány</w:t>
            </w:r>
            <w:r w:rsidRPr="00106F99">
              <w:rPr>
                <w:sz w:val="24"/>
                <w:szCs w:val="24"/>
              </w:rPr>
              <w:t xml:space="preserve">; </w:t>
            </w:r>
            <w:r>
              <w:rPr>
                <w:sz w:val="24"/>
                <w:szCs w:val="24"/>
              </w:rPr>
              <w:t xml:space="preserve">valamint </w:t>
            </w:r>
            <w:r w:rsidRPr="00106F99">
              <w:rPr>
                <w:sz w:val="24"/>
                <w:szCs w:val="24"/>
              </w:rPr>
              <w:t>scannelve: CD-n vagy DVD-n, pdf formátumban)</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661CC1" w:rsidRDefault="006B3613" w:rsidP="005B66BF">
            <w:pPr>
              <w:widowControl w:val="0"/>
              <w:jc w:val="both"/>
              <w:rPr>
                <w:sz w:val="24"/>
                <w:szCs w:val="24"/>
              </w:rPr>
            </w:pPr>
            <w:r w:rsidRPr="00661CC1">
              <w:rPr>
                <w:sz w:val="24"/>
                <w:szCs w:val="24"/>
              </w:rPr>
              <w:t>Feliratok (külső boríték, ajánlat borítólapja)</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106F99" w:rsidRDefault="006B3613" w:rsidP="005B66BF">
            <w:pPr>
              <w:widowControl w:val="0"/>
              <w:jc w:val="both"/>
              <w:rPr>
                <w:sz w:val="24"/>
                <w:szCs w:val="24"/>
              </w:rPr>
            </w:pPr>
            <w:r w:rsidRPr="00106F99">
              <w:rPr>
                <w:b/>
                <w:sz w:val="24"/>
                <w:szCs w:val="24"/>
              </w:rPr>
              <w:t>Tartalomjegyzék</w:t>
            </w:r>
            <w:r w:rsidRPr="00106F99">
              <w:rPr>
                <w:sz w:val="24"/>
                <w:szCs w:val="24"/>
              </w:rPr>
              <w:t>, folyamatos lapszámozás</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106F99" w:rsidRDefault="006B3613" w:rsidP="005B66BF">
            <w:pPr>
              <w:widowControl w:val="0"/>
              <w:jc w:val="both"/>
              <w:rPr>
                <w:sz w:val="24"/>
                <w:szCs w:val="24"/>
              </w:rPr>
            </w:pPr>
            <w:r w:rsidRPr="00A001F9">
              <w:rPr>
                <w:b/>
                <w:sz w:val="24"/>
                <w:szCs w:val="24"/>
              </w:rPr>
              <w:t>Felolvasólap</w:t>
            </w:r>
            <w:r>
              <w:rPr>
                <w:b/>
                <w:sz w:val="24"/>
                <w:szCs w:val="24"/>
              </w:rPr>
              <w:t xml:space="preserve"> </w:t>
            </w:r>
            <w:r w:rsidRPr="001B3F9C">
              <w:rPr>
                <w:sz w:val="24"/>
                <w:szCs w:val="24"/>
              </w:rPr>
              <w:t>(</w:t>
            </w:r>
            <w:r>
              <w:rPr>
                <w:b/>
                <w:sz w:val="24"/>
                <w:szCs w:val="24"/>
              </w:rPr>
              <w:t xml:space="preserve">Kbt. 66. § (5) </w:t>
            </w:r>
            <w:r w:rsidRPr="001B3F9C">
              <w:rPr>
                <w:sz w:val="24"/>
                <w:szCs w:val="24"/>
              </w:rPr>
              <w:t>bekezdésének megfelelő)</w:t>
            </w:r>
            <w:r>
              <w:rPr>
                <w:b/>
                <w:sz w:val="24"/>
                <w:szCs w:val="24"/>
              </w:rPr>
              <w:t xml:space="preserve"> </w:t>
            </w:r>
            <w:r w:rsidRPr="001D139D">
              <w:rPr>
                <w:sz w:val="24"/>
                <w:szCs w:val="24"/>
              </w:rPr>
              <w:t>eredeti példányban.</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106F99" w:rsidRDefault="006B3613" w:rsidP="005B66BF">
            <w:pPr>
              <w:widowControl w:val="0"/>
              <w:jc w:val="both"/>
              <w:rPr>
                <w:b/>
                <w:sz w:val="24"/>
                <w:szCs w:val="24"/>
              </w:rPr>
            </w:pPr>
            <w:r w:rsidRPr="00106F99">
              <w:rPr>
                <w:b/>
                <w:sz w:val="24"/>
                <w:szCs w:val="24"/>
              </w:rPr>
              <w:t>Ellenőrző lap</w:t>
            </w:r>
          </w:p>
        </w:tc>
        <w:tc>
          <w:tcPr>
            <w:tcW w:w="1418" w:type="dxa"/>
          </w:tcPr>
          <w:p w:rsidR="006B3613" w:rsidRPr="001F4632" w:rsidRDefault="006B3613" w:rsidP="005B66BF">
            <w:pPr>
              <w:widowControl w:val="0"/>
              <w:jc w:val="both"/>
              <w:rPr>
                <w:sz w:val="24"/>
                <w:szCs w:val="24"/>
              </w:rPr>
            </w:pPr>
          </w:p>
        </w:tc>
      </w:tr>
      <w:tr w:rsidR="006B3613" w:rsidRPr="003A23F3" w:rsidTr="005B66BF">
        <w:tc>
          <w:tcPr>
            <w:tcW w:w="7621" w:type="dxa"/>
          </w:tcPr>
          <w:p w:rsidR="006B3613" w:rsidRPr="00661CC1" w:rsidRDefault="006B3613" w:rsidP="005B66BF">
            <w:pPr>
              <w:widowControl w:val="0"/>
              <w:jc w:val="both"/>
              <w:rPr>
                <w:sz w:val="24"/>
                <w:szCs w:val="24"/>
              </w:rPr>
            </w:pPr>
            <w:r w:rsidRPr="00661CC1">
              <w:rPr>
                <w:b/>
                <w:sz w:val="24"/>
                <w:szCs w:val="24"/>
                <w:u w:val="single"/>
              </w:rPr>
              <w:t>Aláírási címpéldány</w:t>
            </w:r>
            <w:r w:rsidRPr="00661CC1">
              <w:rPr>
                <w:b/>
                <w:sz w:val="24"/>
                <w:szCs w:val="24"/>
              </w:rPr>
              <w:t xml:space="preserve"> (adott esetben meghatalmazás)</w:t>
            </w:r>
            <w:r w:rsidRPr="00661CC1">
              <w:rPr>
                <w:sz w:val="24"/>
                <w:szCs w:val="24"/>
              </w:rPr>
              <w:t xml:space="preserve"> eredeti vagy egyszerű másolati példányban (közjegyző által hitelesített vagy ügyvéd által ellenjegyzett). {Folyamatban lévő változásbejegyzési eljárás esetében az ajánlathoz csatolásra került a cégbírósághoz benyújtott </w:t>
            </w:r>
            <w:r w:rsidRPr="00661CC1">
              <w:rPr>
                <w:b/>
                <w:sz w:val="24"/>
                <w:szCs w:val="24"/>
              </w:rPr>
              <w:t>változásbejegyzési</w:t>
            </w:r>
            <w:r w:rsidRPr="00661CC1">
              <w:rPr>
                <w:sz w:val="24"/>
                <w:szCs w:val="24"/>
              </w:rPr>
              <w:t xml:space="preserve"> </w:t>
            </w:r>
            <w:r w:rsidRPr="00661CC1">
              <w:rPr>
                <w:b/>
                <w:sz w:val="24"/>
                <w:szCs w:val="24"/>
              </w:rPr>
              <w:t>kérelem</w:t>
            </w:r>
            <w:r w:rsidRPr="00661CC1">
              <w:rPr>
                <w:sz w:val="24"/>
                <w:szCs w:val="24"/>
              </w:rPr>
              <w:t xml:space="preserve"> és az annak érkezéséről a cégbíróság által megküldött </w:t>
            </w:r>
            <w:r w:rsidRPr="00661CC1">
              <w:rPr>
                <w:b/>
                <w:sz w:val="24"/>
                <w:szCs w:val="24"/>
              </w:rPr>
              <w:t xml:space="preserve">igazolás </w:t>
            </w:r>
            <w:r w:rsidRPr="00661CC1">
              <w:rPr>
                <w:sz w:val="24"/>
                <w:szCs w:val="24"/>
              </w:rPr>
              <w:t>eredeti vagy egyszerű másolati példánya}.</w:t>
            </w:r>
          </w:p>
        </w:tc>
        <w:tc>
          <w:tcPr>
            <w:tcW w:w="1418" w:type="dxa"/>
          </w:tcPr>
          <w:p w:rsidR="006B3613" w:rsidRPr="003A23F3" w:rsidRDefault="006B3613" w:rsidP="005B66BF">
            <w:pPr>
              <w:widowControl w:val="0"/>
              <w:jc w:val="both"/>
              <w:rPr>
                <w:sz w:val="24"/>
                <w:szCs w:val="24"/>
              </w:rPr>
            </w:pPr>
          </w:p>
        </w:tc>
      </w:tr>
      <w:tr w:rsidR="006B3613" w:rsidRPr="00BE7499" w:rsidTr="005B66BF">
        <w:tc>
          <w:tcPr>
            <w:tcW w:w="7621" w:type="dxa"/>
          </w:tcPr>
          <w:p w:rsidR="006B3613" w:rsidRPr="00090551" w:rsidRDefault="006B3613" w:rsidP="005B66BF">
            <w:pPr>
              <w:widowControl w:val="0"/>
              <w:jc w:val="both"/>
              <w:rPr>
                <w:b/>
                <w:sz w:val="24"/>
                <w:szCs w:val="24"/>
              </w:rPr>
            </w:pPr>
            <w:r w:rsidRPr="00DB6BC5">
              <w:rPr>
                <w:b/>
                <w:sz w:val="24"/>
                <w:szCs w:val="24"/>
                <w:u w:val="single"/>
              </w:rPr>
              <w:t>Összeférhetetlenségre</w:t>
            </w:r>
            <w:r w:rsidRPr="00090551">
              <w:rPr>
                <w:b/>
                <w:sz w:val="24"/>
                <w:szCs w:val="24"/>
              </w:rPr>
              <w:t xml:space="preserve"> vonatkozó nyilatkozat </w:t>
            </w:r>
            <w:r w:rsidRPr="001B3F9C">
              <w:rPr>
                <w:sz w:val="24"/>
                <w:szCs w:val="24"/>
              </w:rPr>
              <w:t>(</w:t>
            </w:r>
            <w:r w:rsidRPr="00090551">
              <w:rPr>
                <w:b/>
                <w:sz w:val="24"/>
                <w:szCs w:val="24"/>
              </w:rPr>
              <w:t xml:space="preserve">Kbt. 25. § (3)-(4) </w:t>
            </w:r>
            <w:r w:rsidRPr="001B3F9C">
              <w:rPr>
                <w:sz w:val="24"/>
                <w:szCs w:val="24"/>
              </w:rPr>
              <w:t>bekezdései tekintetében)</w:t>
            </w:r>
            <w:r w:rsidRPr="00090551">
              <w:rPr>
                <w:b/>
                <w:sz w:val="24"/>
                <w:szCs w:val="24"/>
              </w:rPr>
              <w:t xml:space="preserve"> </w:t>
            </w:r>
          </w:p>
        </w:tc>
        <w:tc>
          <w:tcPr>
            <w:tcW w:w="1418" w:type="dxa"/>
          </w:tcPr>
          <w:p w:rsidR="006B3613" w:rsidRPr="00BE7499" w:rsidRDefault="006B3613" w:rsidP="005B66BF">
            <w:pPr>
              <w:widowControl w:val="0"/>
              <w:jc w:val="both"/>
              <w:rPr>
                <w:sz w:val="24"/>
                <w:szCs w:val="24"/>
              </w:rPr>
            </w:pPr>
          </w:p>
        </w:tc>
      </w:tr>
      <w:tr w:rsidR="006B3613" w:rsidRPr="00BE7499" w:rsidTr="005B66BF">
        <w:tc>
          <w:tcPr>
            <w:tcW w:w="7621" w:type="dxa"/>
          </w:tcPr>
          <w:p w:rsidR="006B3613" w:rsidRPr="00BE7499" w:rsidRDefault="006B3613" w:rsidP="005B66BF">
            <w:pPr>
              <w:widowControl w:val="0"/>
              <w:jc w:val="both"/>
              <w:rPr>
                <w:sz w:val="24"/>
                <w:szCs w:val="24"/>
              </w:rPr>
            </w:pPr>
            <w:r w:rsidRPr="00DB6BC5">
              <w:rPr>
                <w:b/>
                <w:sz w:val="24"/>
                <w:szCs w:val="24"/>
                <w:u w:val="single"/>
              </w:rPr>
              <w:t>Kizáró okokra</w:t>
            </w:r>
            <w:r w:rsidRPr="0056429E">
              <w:rPr>
                <w:b/>
                <w:sz w:val="24"/>
                <w:szCs w:val="24"/>
              </w:rPr>
              <w:t xml:space="preserve"> vonatkozó nyilatkozatok</w:t>
            </w:r>
            <w:r>
              <w:rPr>
                <w:b/>
                <w:sz w:val="24"/>
                <w:szCs w:val="24"/>
              </w:rPr>
              <w:t xml:space="preserve"> </w:t>
            </w:r>
            <w:r w:rsidRPr="0056429E">
              <w:rPr>
                <w:sz w:val="24"/>
                <w:szCs w:val="24"/>
              </w:rPr>
              <w:t>(</w:t>
            </w:r>
            <w:r w:rsidRPr="00BE7499">
              <w:rPr>
                <w:b/>
                <w:sz w:val="24"/>
                <w:szCs w:val="24"/>
              </w:rPr>
              <w:t>Kbt. 62. § (1)-(2)</w:t>
            </w:r>
            <w:r>
              <w:rPr>
                <w:b/>
                <w:sz w:val="24"/>
                <w:szCs w:val="24"/>
              </w:rPr>
              <w:t xml:space="preserve"> </w:t>
            </w:r>
            <w:r w:rsidRPr="0056429E">
              <w:rPr>
                <w:sz w:val="24"/>
                <w:szCs w:val="24"/>
              </w:rPr>
              <w:t>bekezdéseire,</w:t>
            </w:r>
            <w:r>
              <w:rPr>
                <w:b/>
                <w:sz w:val="24"/>
                <w:szCs w:val="24"/>
              </w:rPr>
              <w:t xml:space="preserve"> Kbt.</w:t>
            </w:r>
            <w:r w:rsidRPr="00BE7499">
              <w:rPr>
                <w:b/>
                <w:sz w:val="24"/>
                <w:szCs w:val="24"/>
              </w:rPr>
              <w:t xml:space="preserve"> 67. § (4</w:t>
            </w:r>
            <w:r>
              <w:rPr>
                <w:b/>
                <w:sz w:val="24"/>
                <w:szCs w:val="24"/>
              </w:rPr>
              <w:t xml:space="preserve">) </w:t>
            </w:r>
            <w:r w:rsidRPr="0056429E">
              <w:rPr>
                <w:sz w:val="24"/>
                <w:szCs w:val="24"/>
              </w:rPr>
              <w:t>bekezdésére tekintettel)</w:t>
            </w:r>
            <w:r w:rsidRPr="00BE7499">
              <w:rPr>
                <w:sz w:val="24"/>
                <w:szCs w:val="24"/>
              </w:rPr>
              <w:t xml:space="preserve"> </w:t>
            </w:r>
          </w:p>
        </w:tc>
        <w:tc>
          <w:tcPr>
            <w:tcW w:w="1418" w:type="dxa"/>
          </w:tcPr>
          <w:p w:rsidR="006B3613" w:rsidRPr="00BE7499" w:rsidRDefault="006B3613" w:rsidP="005B66BF">
            <w:pPr>
              <w:widowControl w:val="0"/>
              <w:jc w:val="both"/>
              <w:rPr>
                <w:sz w:val="24"/>
                <w:szCs w:val="24"/>
              </w:rPr>
            </w:pPr>
          </w:p>
        </w:tc>
      </w:tr>
      <w:tr w:rsidR="006B3613" w:rsidRPr="002A54AD" w:rsidTr="005B66BF">
        <w:tc>
          <w:tcPr>
            <w:tcW w:w="7621" w:type="dxa"/>
          </w:tcPr>
          <w:p w:rsidR="006B3613" w:rsidRPr="00214863" w:rsidRDefault="006B3613" w:rsidP="005B66BF">
            <w:pPr>
              <w:pStyle w:val="lfej"/>
              <w:widowControl w:val="0"/>
              <w:jc w:val="both"/>
              <w:rPr>
                <w:b/>
                <w:szCs w:val="24"/>
                <w:lang w:val="hu-HU"/>
              </w:rPr>
            </w:pPr>
            <w:r w:rsidRPr="00277BBB">
              <w:rPr>
                <w:b/>
                <w:szCs w:val="24"/>
                <w:u w:val="single"/>
                <w:lang w:val="hu-HU"/>
              </w:rPr>
              <w:t>Tulajdonosok nevére, lakóhelyére / cégnevére, székhelyére</w:t>
            </w:r>
            <w:r>
              <w:rPr>
                <w:b/>
                <w:szCs w:val="24"/>
                <w:lang w:val="hu-HU"/>
              </w:rPr>
              <w:t xml:space="preserve"> vonatkozó nyilatkozat (</w:t>
            </w:r>
            <w:r w:rsidRPr="00214863">
              <w:rPr>
                <w:b/>
                <w:szCs w:val="24"/>
                <w:lang w:val="hu-HU"/>
              </w:rPr>
              <w:t xml:space="preserve">321/2015. (X. 30.) Kormányrendelet 8. § i) pont ib)-ic) </w:t>
            </w:r>
            <w:r w:rsidRPr="00A8434C">
              <w:rPr>
                <w:szCs w:val="24"/>
                <w:lang w:val="hu-HU"/>
              </w:rPr>
              <w:t>alpontjaira</w:t>
            </w:r>
            <w:r w:rsidRPr="00214863">
              <w:rPr>
                <w:b/>
                <w:szCs w:val="24"/>
                <w:lang w:val="hu-HU"/>
              </w:rPr>
              <w:t xml:space="preserve"> </w:t>
            </w:r>
            <w:r>
              <w:rPr>
                <w:b/>
                <w:i/>
                <w:szCs w:val="24"/>
                <w:lang w:val="hu-HU"/>
              </w:rPr>
              <w:t xml:space="preserve">- </w:t>
            </w:r>
            <w:r w:rsidRPr="00A8434C">
              <w:rPr>
                <w:i/>
                <w:szCs w:val="24"/>
                <w:lang w:val="hu-HU"/>
              </w:rPr>
              <w:t>adott esetben, nem Magyarországon letelepedett Ajánlattevő esetén:</w:t>
            </w:r>
            <w:r w:rsidRPr="00B02A30">
              <w:rPr>
                <w:b/>
                <w:i/>
                <w:szCs w:val="24"/>
                <w:lang w:val="hu-HU"/>
              </w:rPr>
              <w:t xml:space="preserve"> 10. § (1) bekezdés g) pont gb)-gc) </w:t>
            </w:r>
            <w:r w:rsidRPr="00693207">
              <w:rPr>
                <w:i/>
                <w:szCs w:val="24"/>
                <w:lang w:val="hu-HU"/>
              </w:rPr>
              <w:t>alpontjaira</w:t>
            </w:r>
            <w:r>
              <w:rPr>
                <w:b/>
                <w:i/>
                <w:szCs w:val="24"/>
                <w:lang w:val="hu-HU"/>
              </w:rPr>
              <w:t xml:space="preserve"> - </w:t>
            </w:r>
            <w:r w:rsidRPr="00693207">
              <w:rPr>
                <w:szCs w:val="24"/>
                <w:lang w:val="hu-HU"/>
              </w:rPr>
              <w:t>tekintettel)</w:t>
            </w:r>
            <w:r>
              <w:rPr>
                <w:szCs w:val="24"/>
                <w:lang w:val="hu-HU"/>
              </w:rPr>
              <w:t xml:space="preserve"> </w:t>
            </w:r>
          </w:p>
        </w:tc>
        <w:tc>
          <w:tcPr>
            <w:tcW w:w="1418" w:type="dxa"/>
          </w:tcPr>
          <w:p w:rsidR="006B3613" w:rsidRPr="001F4632" w:rsidRDefault="006B3613" w:rsidP="005B66BF">
            <w:pPr>
              <w:widowControl w:val="0"/>
              <w:jc w:val="both"/>
              <w:rPr>
                <w:sz w:val="24"/>
                <w:szCs w:val="24"/>
              </w:rPr>
            </w:pPr>
          </w:p>
        </w:tc>
      </w:tr>
      <w:tr w:rsidR="006B3613" w:rsidRPr="00DC6973" w:rsidTr="005B66BF">
        <w:tc>
          <w:tcPr>
            <w:tcW w:w="7621" w:type="dxa"/>
          </w:tcPr>
          <w:p w:rsidR="006B3613" w:rsidRPr="0080581C" w:rsidRDefault="006B3613" w:rsidP="005B66BF">
            <w:pPr>
              <w:pStyle w:val="lfej"/>
              <w:widowControl w:val="0"/>
              <w:jc w:val="both"/>
              <w:rPr>
                <w:b/>
                <w:i/>
                <w:szCs w:val="24"/>
                <w:lang w:val="hu-HU"/>
              </w:rPr>
            </w:pPr>
            <w:r w:rsidRPr="0080581C">
              <w:rPr>
                <w:i/>
                <w:szCs w:val="24"/>
                <w:lang w:val="hu-HU"/>
              </w:rPr>
              <w:t xml:space="preserve">{Adott esetben: </w:t>
            </w:r>
            <w:r w:rsidRPr="0080581C">
              <w:rPr>
                <w:b/>
                <w:i/>
                <w:szCs w:val="24"/>
                <w:u w:val="single"/>
                <w:lang w:val="hu-HU"/>
              </w:rPr>
              <w:t>Öntisztázást alátámasztó jogerős határozat</w:t>
            </w:r>
            <w:r w:rsidRPr="0080581C">
              <w:rPr>
                <w:b/>
                <w:i/>
                <w:szCs w:val="24"/>
                <w:lang w:val="hu-HU"/>
              </w:rPr>
              <w:t xml:space="preserve"> a kizáró okok vonatkozásában </w:t>
            </w:r>
            <w:r w:rsidRPr="0080581C">
              <w:rPr>
                <w:i/>
                <w:szCs w:val="24"/>
                <w:lang w:val="hu-HU"/>
              </w:rPr>
              <w:t>(</w:t>
            </w:r>
            <w:r w:rsidRPr="0080581C">
              <w:rPr>
                <w:b/>
                <w:i/>
                <w:szCs w:val="24"/>
                <w:lang w:val="hu-HU"/>
              </w:rPr>
              <w:t xml:space="preserve">Kbt. 64. §-ára </w:t>
            </w:r>
            <w:r w:rsidRPr="0080581C">
              <w:rPr>
                <w:i/>
                <w:szCs w:val="24"/>
                <w:lang w:val="hu-HU"/>
              </w:rPr>
              <w:t>tekintettel)</w:t>
            </w:r>
            <w:r w:rsidRPr="0080581C">
              <w:rPr>
                <w:b/>
                <w:i/>
                <w:szCs w:val="24"/>
                <w:lang w:val="hu-HU"/>
              </w:rPr>
              <w:t xml:space="preserve"> </w:t>
            </w:r>
            <w:r w:rsidRPr="0080581C">
              <w:rPr>
                <w:i/>
                <w:szCs w:val="24"/>
                <w:lang w:val="hu-HU"/>
              </w:rPr>
              <w:t>eredeti vagy egyszerű másolati példánya.}</w:t>
            </w:r>
          </w:p>
        </w:tc>
        <w:tc>
          <w:tcPr>
            <w:tcW w:w="1418" w:type="dxa"/>
          </w:tcPr>
          <w:p w:rsidR="006B3613" w:rsidRPr="00DC6973" w:rsidRDefault="006B3613" w:rsidP="005B66BF">
            <w:pPr>
              <w:widowControl w:val="0"/>
              <w:jc w:val="both"/>
              <w:rPr>
                <w:sz w:val="24"/>
                <w:szCs w:val="24"/>
                <w:highlight w:val="cyan"/>
              </w:rPr>
            </w:pPr>
          </w:p>
        </w:tc>
      </w:tr>
      <w:tr w:rsidR="006B3613" w:rsidRPr="002A54AD" w:rsidTr="005B66BF">
        <w:tc>
          <w:tcPr>
            <w:tcW w:w="7621" w:type="dxa"/>
          </w:tcPr>
          <w:p w:rsidR="006B3613" w:rsidRPr="001F4632" w:rsidRDefault="006B3613" w:rsidP="005B66BF">
            <w:pPr>
              <w:widowControl w:val="0"/>
              <w:jc w:val="both"/>
              <w:rPr>
                <w:sz w:val="24"/>
                <w:szCs w:val="24"/>
              </w:rPr>
            </w:pPr>
            <w:r w:rsidRPr="004F57AD">
              <w:rPr>
                <w:b/>
                <w:sz w:val="24"/>
                <w:szCs w:val="24"/>
                <w:u w:val="single"/>
              </w:rPr>
              <w:t>Alvállalkozók igénybevételére</w:t>
            </w:r>
            <w:r>
              <w:rPr>
                <w:b/>
                <w:sz w:val="24"/>
                <w:szCs w:val="24"/>
              </w:rPr>
              <w:t xml:space="preserve"> vonatkozó nyilatkozat (</w:t>
            </w:r>
            <w:r w:rsidRPr="001F4632">
              <w:rPr>
                <w:b/>
                <w:sz w:val="24"/>
                <w:szCs w:val="24"/>
              </w:rPr>
              <w:t xml:space="preserve">Kbt. </w:t>
            </w:r>
            <w:r>
              <w:rPr>
                <w:b/>
                <w:sz w:val="24"/>
                <w:szCs w:val="24"/>
              </w:rPr>
              <w:t>66. § (6</w:t>
            </w:r>
            <w:r w:rsidRPr="001F4632">
              <w:rPr>
                <w:b/>
                <w:sz w:val="24"/>
                <w:szCs w:val="24"/>
              </w:rPr>
              <w:t>)</w:t>
            </w:r>
            <w:r w:rsidRPr="001F4632">
              <w:rPr>
                <w:sz w:val="24"/>
                <w:szCs w:val="24"/>
              </w:rPr>
              <w:t xml:space="preserve"> bekezdés</w:t>
            </w:r>
            <w:r>
              <w:rPr>
                <w:sz w:val="24"/>
                <w:szCs w:val="24"/>
              </w:rPr>
              <w:t>ére tekintettel)</w:t>
            </w:r>
            <w:r w:rsidRPr="001F4632">
              <w:rPr>
                <w:sz w:val="24"/>
                <w:szCs w:val="24"/>
              </w:rPr>
              <w:t xml:space="preserve"> </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DF0573" w:rsidRDefault="006B3613" w:rsidP="005B66BF">
            <w:pPr>
              <w:widowControl w:val="0"/>
              <w:jc w:val="both"/>
              <w:rPr>
                <w:sz w:val="24"/>
                <w:szCs w:val="24"/>
              </w:rPr>
            </w:pPr>
            <w:r w:rsidRPr="00692A43">
              <w:rPr>
                <w:b/>
                <w:sz w:val="24"/>
                <w:szCs w:val="24"/>
                <w:u w:val="single"/>
              </w:rPr>
              <w:t>Teljességi nyilatkozat</w:t>
            </w:r>
            <w:r w:rsidRPr="00DF0573">
              <w:rPr>
                <w:b/>
                <w:sz w:val="24"/>
                <w:szCs w:val="24"/>
              </w:rPr>
              <w:t xml:space="preserve"> </w:t>
            </w:r>
            <w:r w:rsidRPr="00DF0573">
              <w:rPr>
                <w:sz w:val="24"/>
                <w:szCs w:val="24"/>
              </w:rPr>
              <w:t xml:space="preserve">az </w:t>
            </w:r>
            <w:r w:rsidRPr="00B57EA4">
              <w:rPr>
                <w:b/>
                <w:sz w:val="24"/>
                <w:szCs w:val="24"/>
              </w:rPr>
              <w:t>ajánlat</w:t>
            </w:r>
            <w:r>
              <w:rPr>
                <w:b/>
                <w:sz w:val="24"/>
                <w:szCs w:val="24"/>
              </w:rPr>
              <w:t>tétel</w:t>
            </w:r>
            <w:r w:rsidRPr="00B57EA4">
              <w:rPr>
                <w:b/>
                <w:sz w:val="24"/>
                <w:szCs w:val="24"/>
              </w:rPr>
              <w:t>i felhívás feltételeire</w:t>
            </w:r>
            <w:r w:rsidRPr="00DF0573">
              <w:rPr>
                <w:sz w:val="24"/>
                <w:szCs w:val="24"/>
              </w:rPr>
              <w:t xml:space="preserve">, a </w:t>
            </w:r>
            <w:r w:rsidRPr="00B57EA4">
              <w:rPr>
                <w:b/>
                <w:sz w:val="24"/>
                <w:szCs w:val="24"/>
              </w:rPr>
              <w:t xml:space="preserve">szerződés megkötésére és teljesítésére, </w:t>
            </w:r>
            <w:r>
              <w:rPr>
                <w:b/>
                <w:sz w:val="24"/>
                <w:szCs w:val="24"/>
              </w:rPr>
              <w:t xml:space="preserve">a </w:t>
            </w:r>
            <w:r w:rsidRPr="00B57EA4">
              <w:rPr>
                <w:b/>
                <w:sz w:val="24"/>
                <w:szCs w:val="24"/>
              </w:rPr>
              <w:t>kért ellenszolgáltatásra</w:t>
            </w:r>
            <w:r w:rsidRPr="00DF0573">
              <w:rPr>
                <w:sz w:val="24"/>
                <w:szCs w:val="24"/>
              </w:rPr>
              <w:t xml:space="preserve"> vonatkozóan</w:t>
            </w:r>
            <w:r>
              <w:rPr>
                <w:sz w:val="24"/>
                <w:szCs w:val="24"/>
              </w:rPr>
              <w:t xml:space="preserve"> (</w:t>
            </w:r>
            <w:r w:rsidRPr="00DF0573">
              <w:rPr>
                <w:b/>
                <w:sz w:val="24"/>
                <w:szCs w:val="24"/>
              </w:rPr>
              <w:t>Kbt. 66. § (2)</w:t>
            </w:r>
            <w:r>
              <w:rPr>
                <w:sz w:val="24"/>
                <w:szCs w:val="24"/>
              </w:rPr>
              <w:t xml:space="preserve"> bekezdésére tekintettel)</w:t>
            </w:r>
            <w:r w:rsidRPr="00DF0573">
              <w:rPr>
                <w:sz w:val="24"/>
                <w:szCs w:val="24"/>
              </w:rPr>
              <w:t xml:space="preserve"> </w:t>
            </w:r>
          </w:p>
        </w:tc>
        <w:tc>
          <w:tcPr>
            <w:tcW w:w="1418" w:type="dxa"/>
          </w:tcPr>
          <w:p w:rsidR="006B3613" w:rsidRPr="001F4632" w:rsidRDefault="006B3613" w:rsidP="005B66BF">
            <w:pPr>
              <w:widowControl w:val="0"/>
              <w:jc w:val="both"/>
              <w:rPr>
                <w:sz w:val="24"/>
                <w:szCs w:val="24"/>
              </w:rPr>
            </w:pPr>
          </w:p>
        </w:tc>
      </w:tr>
      <w:tr w:rsidR="006B3613" w:rsidRPr="002A54AD" w:rsidTr="005B66BF">
        <w:tc>
          <w:tcPr>
            <w:tcW w:w="7621" w:type="dxa"/>
          </w:tcPr>
          <w:p w:rsidR="006B3613" w:rsidRPr="00773BC8" w:rsidRDefault="006B3613" w:rsidP="005B66BF">
            <w:pPr>
              <w:widowControl w:val="0"/>
              <w:jc w:val="both"/>
              <w:rPr>
                <w:sz w:val="24"/>
                <w:szCs w:val="24"/>
              </w:rPr>
            </w:pPr>
            <w:r w:rsidRPr="00773BC8">
              <w:rPr>
                <w:b/>
                <w:sz w:val="24"/>
                <w:szCs w:val="24"/>
                <w:u w:val="single"/>
              </w:rPr>
              <w:t>KKV besorolására</w:t>
            </w:r>
            <w:r w:rsidRPr="00773BC8">
              <w:rPr>
                <w:b/>
                <w:sz w:val="24"/>
                <w:szCs w:val="24"/>
              </w:rPr>
              <w:t xml:space="preserve"> vonatkozó nyilatkozata</w:t>
            </w:r>
            <w:r w:rsidRPr="00773BC8">
              <w:rPr>
                <w:sz w:val="24"/>
                <w:szCs w:val="24"/>
              </w:rPr>
              <w:t xml:space="preserve"> </w:t>
            </w:r>
            <w:r w:rsidRPr="00773BC8">
              <w:rPr>
                <w:b/>
                <w:sz w:val="24"/>
                <w:szCs w:val="24"/>
                <w:u w:val="single"/>
              </w:rPr>
              <w:t>Ajánlattevőnek</w:t>
            </w:r>
            <w:r w:rsidRPr="00773BC8">
              <w:rPr>
                <w:sz w:val="24"/>
                <w:szCs w:val="24"/>
              </w:rPr>
              <w:t xml:space="preserve"> (</w:t>
            </w:r>
            <w:r w:rsidRPr="00773BC8">
              <w:rPr>
                <w:b/>
                <w:sz w:val="24"/>
                <w:szCs w:val="24"/>
              </w:rPr>
              <w:t>Kbt. 66. § (4)</w:t>
            </w:r>
            <w:r w:rsidRPr="00773BC8">
              <w:rPr>
                <w:sz w:val="24"/>
                <w:szCs w:val="24"/>
              </w:rPr>
              <w:t xml:space="preserve"> bekezdésére tekintettel) </w:t>
            </w:r>
          </w:p>
        </w:tc>
        <w:tc>
          <w:tcPr>
            <w:tcW w:w="1418" w:type="dxa"/>
          </w:tcPr>
          <w:p w:rsidR="006B3613" w:rsidRPr="001F4632" w:rsidRDefault="006B3613" w:rsidP="005B66BF">
            <w:pPr>
              <w:widowControl w:val="0"/>
              <w:jc w:val="both"/>
              <w:rPr>
                <w:sz w:val="24"/>
                <w:szCs w:val="24"/>
              </w:rPr>
            </w:pPr>
          </w:p>
        </w:tc>
      </w:tr>
      <w:tr w:rsidR="006B3613" w:rsidRPr="00B7195E" w:rsidTr="005B66BF">
        <w:tc>
          <w:tcPr>
            <w:tcW w:w="7621" w:type="dxa"/>
          </w:tcPr>
          <w:p w:rsidR="006B3613" w:rsidRPr="00B7195E" w:rsidRDefault="006B3613" w:rsidP="005B66BF">
            <w:pPr>
              <w:pStyle w:val="lfej"/>
              <w:widowControl w:val="0"/>
              <w:jc w:val="both"/>
              <w:rPr>
                <w:szCs w:val="24"/>
                <w:lang w:val="hu-HU"/>
              </w:rPr>
            </w:pPr>
            <w:r w:rsidRPr="00B7195E">
              <w:rPr>
                <w:b/>
                <w:szCs w:val="24"/>
                <w:u w:val="single"/>
                <w:lang w:val="hu-HU"/>
              </w:rPr>
              <w:t>Üzleti titokra</w:t>
            </w:r>
            <w:r w:rsidRPr="00B7195E">
              <w:rPr>
                <w:b/>
                <w:szCs w:val="24"/>
                <w:lang w:val="hu-HU"/>
              </w:rPr>
              <w:t xml:space="preserve"> vonatkozó nyilatkozat </w:t>
            </w:r>
            <w:r w:rsidRPr="00B7195E">
              <w:rPr>
                <w:szCs w:val="24"/>
                <w:lang w:val="hu-HU"/>
              </w:rPr>
              <w:t>(</w:t>
            </w:r>
            <w:r w:rsidRPr="00B7195E">
              <w:rPr>
                <w:b/>
                <w:szCs w:val="24"/>
                <w:lang w:val="hu-HU"/>
              </w:rPr>
              <w:t xml:space="preserve">Kbt. 44. §-ára </w:t>
            </w:r>
            <w:r w:rsidRPr="00B7195E">
              <w:rPr>
                <w:szCs w:val="24"/>
                <w:lang w:val="hu-HU"/>
              </w:rPr>
              <w:t xml:space="preserve">tekintettel) </w:t>
            </w:r>
          </w:p>
        </w:tc>
        <w:tc>
          <w:tcPr>
            <w:tcW w:w="1418" w:type="dxa"/>
          </w:tcPr>
          <w:p w:rsidR="006B3613" w:rsidRPr="00B7195E" w:rsidRDefault="006B3613" w:rsidP="005B66BF">
            <w:pPr>
              <w:widowControl w:val="0"/>
              <w:jc w:val="both"/>
              <w:rPr>
                <w:sz w:val="24"/>
                <w:szCs w:val="24"/>
              </w:rPr>
            </w:pPr>
          </w:p>
        </w:tc>
      </w:tr>
      <w:tr w:rsidR="006B3613" w:rsidRPr="009459AE" w:rsidTr="005B66BF">
        <w:tc>
          <w:tcPr>
            <w:tcW w:w="7621" w:type="dxa"/>
          </w:tcPr>
          <w:p w:rsidR="006B3613" w:rsidRPr="00442D97" w:rsidRDefault="006B3613" w:rsidP="005B66BF">
            <w:pPr>
              <w:widowControl w:val="0"/>
              <w:jc w:val="both"/>
              <w:rPr>
                <w:i/>
                <w:sz w:val="24"/>
                <w:szCs w:val="24"/>
              </w:rPr>
            </w:pPr>
            <w:r w:rsidRPr="00442D97">
              <w:rPr>
                <w:i/>
                <w:sz w:val="24"/>
                <w:szCs w:val="24"/>
              </w:rPr>
              <w:t xml:space="preserve">{Adott esetben: </w:t>
            </w:r>
            <w:r w:rsidRPr="00442D97">
              <w:rPr>
                <w:b/>
                <w:i/>
                <w:sz w:val="24"/>
                <w:szCs w:val="24"/>
                <w:u w:val="single"/>
              </w:rPr>
              <w:t>Közös ajánlattételre vonatkozó megállapodás</w:t>
            </w:r>
            <w:r w:rsidRPr="00442D97">
              <w:rPr>
                <w:i/>
                <w:sz w:val="24"/>
                <w:szCs w:val="24"/>
              </w:rPr>
              <w:t xml:space="preserve"> - további információ: </w:t>
            </w:r>
            <w:r>
              <w:rPr>
                <w:b/>
                <w:i/>
                <w:sz w:val="24"/>
                <w:szCs w:val="24"/>
              </w:rPr>
              <w:t>Kbt. 35. § (1)-(4</w:t>
            </w:r>
            <w:r w:rsidRPr="00442D97">
              <w:rPr>
                <w:b/>
                <w:i/>
                <w:sz w:val="24"/>
                <w:szCs w:val="24"/>
              </w:rPr>
              <w:t>) és (6)-(7)</w:t>
            </w:r>
            <w:r w:rsidRPr="00442D97">
              <w:rPr>
                <w:i/>
                <w:sz w:val="24"/>
                <w:szCs w:val="24"/>
              </w:rPr>
              <w:t xml:space="preserve"> bekezdései, valamint </w:t>
            </w:r>
            <w:r w:rsidRPr="00442D97">
              <w:rPr>
                <w:b/>
                <w:i/>
                <w:sz w:val="24"/>
                <w:szCs w:val="24"/>
              </w:rPr>
              <w:t>Kbt. 36. §-a, Kbt. 65. § (6) bekezdése és a Kbt. 115. § (4) bekezdése</w:t>
            </w:r>
            <w:r w:rsidRPr="00442D97">
              <w:rPr>
                <w:i/>
                <w:sz w:val="24"/>
                <w:szCs w:val="24"/>
              </w:rPr>
              <w:t>}.</w:t>
            </w:r>
          </w:p>
        </w:tc>
        <w:tc>
          <w:tcPr>
            <w:tcW w:w="1418" w:type="dxa"/>
          </w:tcPr>
          <w:p w:rsidR="006B3613" w:rsidRPr="009459AE" w:rsidRDefault="006B3613" w:rsidP="005B66BF">
            <w:pPr>
              <w:widowControl w:val="0"/>
              <w:jc w:val="both"/>
              <w:rPr>
                <w:sz w:val="24"/>
                <w:szCs w:val="24"/>
              </w:rPr>
            </w:pPr>
          </w:p>
        </w:tc>
      </w:tr>
      <w:tr w:rsidR="006B3613" w:rsidRPr="002A54AD" w:rsidTr="005B66BF">
        <w:tc>
          <w:tcPr>
            <w:tcW w:w="7621" w:type="dxa"/>
          </w:tcPr>
          <w:p w:rsidR="006B3613" w:rsidRPr="00B64E0D" w:rsidRDefault="006B3613" w:rsidP="005B66BF">
            <w:pPr>
              <w:widowControl w:val="0"/>
              <w:jc w:val="both"/>
              <w:rPr>
                <w:i/>
                <w:sz w:val="24"/>
                <w:szCs w:val="24"/>
              </w:rPr>
            </w:pPr>
            <w:r w:rsidRPr="00B64E0D">
              <w:rPr>
                <w:i/>
                <w:sz w:val="24"/>
                <w:szCs w:val="24"/>
              </w:rPr>
              <w:t xml:space="preserve">{Adott esetben: </w:t>
            </w:r>
            <w:r w:rsidRPr="00B64E0D">
              <w:rPr>
                <w:b/>
                <w:i/>
                <w:sz w:val="24"/>
                <w:szCs w:val="24"/>
                <w:u w:val="single"/>
              </w:rPr>
              <w:t>Kapacitásait rendelkezésre bocsátó szervezet erőforrásainak igénybevételére vonatko</w:t>
            </w:r>
            <w:r>
              <w:rPr>
                <w:b/>
                <w:i/>
                <w:sz w:val="24"/>
                <w:szCs w:val="24"/>
                <w:u w:val="single"/>
              </w:rPr>
              <w:t>zó szerződés vagy előszerződés</w:t>
            </w:r>
            <w:r w:rsidRPr="00B64E0D">
              <w:rPr>
                <w:b/>
                <w:i/>
                <w:sz w:val="24"/>
                <w:szCs w:val="24"/>
                <w:u w:val="single"/>
              </w:rPr>
              <w:t>ben vállalt kötelezettségvállalást tartalmazó okirat</w:t>
            </w:r>
            <w:r w:rsidRPr="00B64E0D">
              <w:rPr>
                <w:i/>
                <w:sz w:val="24"/>
                <w:szCs w:val="24"/>
              </w:rPr>
              <w:t xml:space="preserve"> eredeti vagy egyszerű másolati példányban (további információ: </w:t>
            </w:r>
            <w:r>
              <w:rPr>
                <w:b/>
                <w:i/>
                <w:sz w:val="24"/>
                <w:szCs w:val="24"/>
              </w:rPr>
              <w:t>Kbt. 65. § (7)-(9</w:t>
            </w:r>
            <w:r w:rsidRPr="00B64E0D">
              <w:rPr>
                <w:b/>
                <w:i/>
                <w:sz w:val="24"/>
                <w:szCs w:val="24"/>
              </w:rPr>
              <w:t>)</w:t>
            </w:r>
            <w:r w:rsidRPr="00B64E0D">
              <w:rPr>
                <w:i/>
                <w:sz w:val="24"/>
                <w:szCs w:val="24"/>
              </w:rPr>
              <w:t xml:space="preserve"> bekezdései; </w:t>
            </w:r>
            <w:r w:rsidRPr="00B64E0D">
              <w:rPr>
                <w:b/>
                <w:i/>
                <w:sz w:val="24"/>
                <w:szCs w:val="24"/>
              </w:rPr>
              <w:t xml:space="preserve">Ajánlattevői nyilatkozat erőforrás igénybe vételére </w:t>
            </w:r>
            <w:r w:rsidRPr="00B64E0D">
              <w:rPr>
                <w:i/>
                <w:sz w:val="24"/>
                <w:szCs w:val="24"/>
              </w:rPr>
              <w:t>vonatkozóan eredeti példányban}.</w:t>
            </w:r>
          </w:p>
        </w:tc>
        <w:tc>
          <w:tcPr>
            <w:tcW w:w="1418" w:type="dxa"/>
          </w:tcPr>
          <w:p w:rsidR="006B3613" w:rsidRPr="001F4632" w:rsidRDefault="006B3613" w:rsidP="005B66BF">
            <w:pPr>
              <w:widowControl w:val="0"/>
              <w:jc w:val="both"/>
              <w:rPr>
                <w:sz w:val="24"/>
                <w:szCs w:val="24"/>
              </w:rPr>
            </w:pPr>
          </w:p>
        </w:tc>
      </w:tr>
      <w:tr w:rsidR="006B3613" w:rsidRPr="00456538" w:rsidTr="005B66BF">
        <w:tc>
          <w:tcPr>
            <w:tcW w:w="7621" w:type="dxa"/>
          </w:tcPr>
          <w:p w:rsidR="006B3613" w:rsidRDefault="006B3613" w:rsidP="005B66BF">
            <w:pPr>
              <w:widowControl w:val="0"/>
              <w:jc w:val="both"/>
              <w:rPr>
                <w:sz w:val="24"/>
                <w:szCs w:val="24"/>
              </w:rPr>
            </w:pPr>
            <w:r w:rsidRPr="009E5FA8">
              <w:rPr>
                <w:b/>
                <w:sz w:val="24"/>
                <w:szCs w:val="24"/>
              </w:rPr>
              <w:t>Nyilatkozat a következőkre</w:t>
            </w:r>
            <w:r>
              <w:rPr>
                <w:sz w:val="24"/>
                <w:szCs w:val="24"/>
              </w:rPr>
              <w:t xml:space="preserve"> vonatkozóan eredeti vagy egyszerű másolati példányban:</w:t>
            </w:r>
            <w:r w:rsidRPr="00B168D8">
              <w:rPr>
                <w:sz w:val="24"/>
                <w:szCs w:val="24"/>
              </w:rPr>
              <w:t xml:space="preserve"> </w:t>
            </w:r>
          </w:p>
          <w:p w:rsidR="006B3613" w:rsidRDefault="006B3613" w:rsidP="005B66BF">
            <w:pPr>
              <w:widowControl w:val="0"/>
              <w:jc w:val="both"/>
              <w:rPr>
                <w:b/>
                <w:sz w:val="24"/>
                <w:szCs w:val="24"/>
              </w:rPr>
            </w:pPr>
          </w:p>
          <w:p w:rsidR="006B3613" w:rsidRDefault="006B3613" w:rsidP="005B66BF">
            <w:pPr>
              <w:widowControl w:val="0"/>
              <w:jc w:val="both"/>
              <w:rPr>
                <w:sz w:val="24"/>
                <w:szCs w:val="24"/>
              </w:rPr>
            </w:pPr>
            <w:r>
              <w:rPr>
                <w:sz w:val="24"/>
                <w:szCs w:val="24"/>
              </w:rPr>
              <w:lastRenderedPageBreak/>
              <w:t>C</w:t>
            </w:r>
            <w:r w:rsidRPr="00D01355">
              <w:rPr>
                <w:sz w:val="24"/>
                <w:szCs w:val="24"/>
              </w:rPr>
              <w:t xml:space="preserve">satolja saját vagy jogelődje számviteli jogszabályok szerinti beszámolóját – vagy annak meghatározott részét- (ha a gazdasági szereplő letelepedése szerinti ország joga előírja közzétételét); </w:t>
            </w:r>
            <w:r w:rsidRPr="00D01355">
              <w:rPr>
                <w:b/>
                <w:sz w:val="24"/>
                <w:szCs w:val="24"/>
              </w:rPr>
              <w:t>ha az ajánlatkérő által kért beszámoló a céginformációs szolgálat honlapján megismerhető, a beszámoló adatait az ajánlatkérő ellenőrzi, a céginformációs szolgálat honlapján megtalálható beszámoló beküldése nem szükséges</w:t>
            </w:r>
          </w:p>
          <w:p w:rsidR="006B3613" w:rsidRPr="009E5FA8" w:rsidRDefault="006B3613" w:rsidP="005B66BF">
            <w:pPr>
              <w:widowControl w:val="0"/>
              <w:jc w:val="both"/>
              <w:rPr>
                <w:b/>
                <w:sz w:val="24"/>
                <w:szCs w:val="24"/>
              </w:rPr>
            </w:pPr>
          </w:p>
        </w:tc>
        <w:tc>
          <w:tcPr>
            <w:tcW w:w="1418" w:type="dxa"/>
          </w:tcPr>
          <w:p w:rsidR="006B3613" w:rsidRPr="00456538" w:rsidRDefault="006B3613" w:rsidP="005B66BF">
            <w:pPr>
              <w:widowControl w:val="0"/>
              <w:jc w:val="both"/>
              <w:rPr>
                <w:sz w:val="24"/>
                <w:szCs w:val="24"/>
                <w:highlight w:val="magenta"/>
              </w:rPr>
            </w:pPr>
          </w:p>
        </w:tc>
      </w:tr>
      <w:tr w:rsidR="006B3613" w:rsidRPr="001B2109" w:rsidTr="005B66BF">
        <w:tc>
          <w:tcPr>
            <w:tcW w:w="7621" w:type="dxa"/>
          </w:tcPr>
          <w:p w:rsidR="006B3613" w:rsidRPr="001B2109" w:rsidRDefault="006B3613" w:rsidP="005B66BF">
            <w:pPr>
              <w:widowControl w:val="0"/>
              <w:jc w:val="both"/>
              <w:rPr>
                <w:sz w:val="24"/>
                <w:szCs w:val="24"/>
              </w:rPr>
            </w:pPr>
            <w:r w:rsidRPr="001B2109">
              <w:rPr>
                <w:b/>
                <w:sz w:val="24"/>
                <w:szCs w:val="24"/>
              </w:rPr>
              <w:t>Nyilatkozat a következőkre</w:t>
            </w:r>
            <w:r w:rsidRPr="001B2109">
              <w:rPr>
                <w:sz w:val="24"/>
                <w:szCs w:val="24"/>
              </w:rPr>
              <w:t xml:space="preserve"> vonatkozóan eredeti vagy másolati példányban: </w:t>
            </w:r>
          </w:p>
          <w:p w:rsidR="006B3613" w:rsidRPr="001B2109" w:rsidRDefault="006B3613" w:rsidP="005B66BF">
            <w:pPr>
              <w:widowControl w:val="0"/>
              <w:jc w:val="both"/>
              <w:rPr>
                <w:sz w:val="24"/>
                <w:szCs w:val="24"/>
              </w:rPr>
            </w:pPr>
          </w:p>
          <w:p w:rsidR="006B3613" w:rsidRPr="001B2109" w:rsidRDefault="006B3613" w:rsidP="005B66BF">
            <w:pPr>
              <w:widowControl w:val="0"/>
              <w:jc w:val="both"/>
              <w:rPr>
                <w:sz w:val="24"/>
                <w:szCs w:val="24"/>
              </w:rPr>
            </w:pPr>
            <w:r w:rsidRPr="001B2109">
              <w:rPr>
                <w:sz w:val="24"/>
                <w:szCs w:val="24"/>
              </w:rPr>
              <w:t>Az eljárást megindító felhívás feladásától visszafelé számított 3 évben teljesített, a közbeszerzés tárgyának megfelelő (telemetriás EKG szűrés) referencia ismertetése.</w:t>
            </w:r>
          </w:p>
          <w:p w:rsidR="006B3613" w:rsidRPr="001B2109" w:rsidRDefault="006B3613" w:rsidP="005B66BF">
            <w:pPr>
              <w:widowControl w:val="0"/>
              <w:jc w:val="both"/>
              <w:rPr>
                <w:sz w:val="24"/>
                <w:szCs w:val="24"/>
              </w:rPr>
            </w:pPr>
          </w:p>
          <w:p w:rsidR="006B3613" w:rsidRPr="001B2109" w:rsidRDefault="006B3613" w:rsidP="005B66BF">
            <w:pPr>
              <w:jc w:val="both"/>
              <w:rPr>
                <w:b/>
                <w:sz w:val="24"/>
                <w:szCs w:val="24"/>
              </w:rPr>
            </w:pPr>
            <w:r w:rsidRPr="001B2109">
              <w:rPr>
                <w:sz w:val="24"/>
                <w:szCs w:val="24"/>
              </w:rPr>
              <w:t xml:space="preserve">A referencia igazolásnak (eredeti vagy másolati példányban) / a nyilatkozatnak (eredeti példányban) tartalmaznia kell a következőket: </w:t>
            </w:r>
            <w:r w:rsidRPr="001B2109">
              <w:rPr>
                <w:b/>
                <w:sz w:val="24"/>
                <w:szCs w:val="24"/>
              </w:rPr>
              <w:t xml:space="preserve">ellenszolgáltatás összege, teljesítés ideje és helye, a teljesítés az előírásoknak és a szerződésnek megfelelően történt-e, konzorciumi teljesítés esetén a saját teljesítés aránya. </w:t>
            </w:r>
          </w:p>
          <w:p w:rsidR="006B3613" w:rsidRPr="001B2109" w:rsidRDefault="006B3613" w:rsidP="005B66BF">
            <w:pPr>
              <w:autoSpaceDE w:val="0"/>
              <w:autoSpaceDN w:val="0"/>
              <w:adjustRightInd w:val="0"/>
              <w:ind w:right="56"/>
              <w:jc w:val="both"/>
              <w:rPr>
                <w:rFonts w:eastAsia="Calibri"/>
                <w:sz w:val="24"/>
                <w:szCs w:val="24"/>
              </w:rPr>
            </w:pPr>
          </w:p>
          <w:p w:rsidR="006B3613" w:rsidRDefault="006B3613" w:rsidP="005B66BF">
            <w:pPr>
              <w:jc w:val="both"/>
              <w:rPr>
                <w:sz w:val="24"/>
                <w:szCs w:val="24"/>
              </w:rPr>
            </w:pPr>
            <w:r w:rsidRPr="001B2109">
              <w:rPr>
                <w:b/>
                <w:sz w:val="24"/>
                <w:szCs w:val="24"/>
              </w:rPr>
              <w:t>Alkalmatlan az ajánlattevő, ha:</w:t>
            </w:r>
            <w:r w:rsidRPr="001B2109">
              <w:rPr>
                <w:sz w:val="24"/>
                <w:szCs w:val="24"/>
              </w:rPr>
              <w:t xml:space="preserve"> </w:t>
            </w:r>
            <w:r>
              <w:rPr>
                <w:sz w:val="24"/>
                <w:szCs w:val="24"/>
              </w:rPr>
              <w:t>n</w:t>
            </w:r>
            <w:r w:rsidRPr="00550C98">
              <w:rPr>
                <w:sz w:val="24"/>
                <w:szCs w:val="24"/>
              </w:rPr>
              <w:t>em rendelkezik az eljárást megindító felhívás</w:t>
            </w:r>
            <w:r>
              <w:rPr>
                <w:sz w:val="24"/>
                <w:szCs w:val="24"/>
              </w:rPr>
              <w:t xml:space="preserve"> </w:t>
            </w:r>
            <w:r w:rsidRPr="00550C98">
              <w:rPr>
                <w:sz w:val="24"/>
                <w:szCs w:val="24"/>
              </w:rPr>
              <w:t>feladásától visszafelé számított három évben (36 hónapban) teljesített</w:t>
            </w:r>
            <w:r>
              <w:rPr>
                <w:sz w:val="24"/>
                <w:szCs w:val="24"/>
              </w:rPr>
              <w:t xml:space="preserve"> </w:t>
            </w:r>
            <w:r w:rsidRPr="00550C98">
              <w:rPr>
                <w:sz w:val="24"/>
                <w:szCs w:val="24"/>
              </w:rPr>
              <w:t>összesen legalább 300 fő telemetriás EKG szűrésre vonatkozó, vagy</w:t>
            </w:r>
            <w:r>
              <w:rPr>
                <w:sz w:val="24"/>
                <w:szCs w:val="24"/>
              </w:rPr>
              <w:t xml:space="preserve"> </w:t>
            </w:r>
            <w:r w:rsidRPr="00550C98">
              <w:rPr>
                <w:sz w:val="24"/>
                <w:szCs w:val="24"/>
              </w:rPr>
              <w:t>összesen legalább nettó 10 M Ft értékű telemetriás EKG szűrésre</w:t>
            </w:r>
            <w:r>
              <w:rPr>
                <w:sz w:val="24"/>
                <w:szCs w:val="24"/>
              </w:rPr>
              <w:t xml:space="preserve"> </w:t>
            </w:r>
            <w:r w:rsidRPr="00550C98">
              <w:rPr>
                <w:sz w:val="24"/>
                <w:szCs w:val="24"/>
              </w:rPr>
              <w:t>vonatkozó szerződésszerűen teljesített referenciával. Az alkalmassági</w:t>
            </w:r>
            <w:r>
              <w:rPr>
                <w:sz w:val="24"/>
                <w:szCs w:val="24"/>
              </w:rPr>
              <w:t xml:space="preserve"> </w:t>
            </w:r>
            <w:r w:rsidRPr="00550C98">
              <w:rPr>
                <w:sz w:val="24"/>
                <w:szCs w:val="24"/>
              </w:rPr>
              <w:t>feltételek több szerződésből is teljesíthetőek.</w:t>
            </w:r>
          </w:p>
          <w:p w:rsidR="006B3613" w:rsidRPr="001B2109" w:rsidRDefault="006B3613" w:rsidP="005B66BF">
            <w:pPr>
              <w:jc w:val="both"/>
              <w:rPr>
                <w:b/>
                <w:sz w:val="24"/>
                <w:szCs w:val="24"/>
              </w:rPr>
            </w:pPr>
          </w:p>
          <w:p w:rsidR="006B3613" w:rsidRPr="001B2109" w:rsidRDefault="006B3613" w:rsidP="005B66BF">
            <w:pPr>
              <w:widowControl w:val="0"/>
              <w:jc w:val="both"/>
              <w:rPr>
                <w:sz w:val="24"/>
                <w:szCs w:val="24"/>
              </w:rPr>
            </w:pPr>
            <w:r w:rsidRPr="001B2109">
              <w:rPr>
                <w:b/>
                <w:sz w:val="24"/>
                <w:szCs w:val="24"/>
              </w:rPr>
              <w:t xml:space="preserve">Az előírt alkalmassági követelményeknek a közös ajánlattevők együttesen felelnek meg: </w:t>
            </w:r>
            <w:r w:rsidRPr="00550C98">
              <w:rPr>
                <w:b/>
                <w:sz w:val="24"/>
                <w:szCs w:val="24"/>
                <w:highlight w:val="yellow"/>
              </w:rPr>
              <w:t>igen / nem.</w:t>
            </w:r>
            <w:r>
              <w:rPr>
                <w:rStyle w:val="Lbjegyzet-hivatkozs"/>
                <w:b/>
                <w:sz w:val="24"/>
                <w:szCs w:val="24"/>
                <w:highlight w:val="yellow"/>
              </w:rPr>
              <w:footnoteReference w:id="1"/>
            </w:r>
            <w:r w:rsidRPr="001B2109">
              <w:rPr>
                <w:sz w:val="24"/>
                <w:szCs w:val="24"/>
              </w:rPr>
              <w:t xml:space="preserve"> </w:t>
            </w:r>
            <w:r w:rsidRPr="001B2109">
              <w:rPr>
                <w:i/>
                <w:sz w:val="24"/>
                <w:szCs w:val="24"/>
              </w:rPr>
              <w:t xml:space="preserve">(Azon követelménynek, amelynek értelemszerűen kizárólag egyenként vonatkoztathatóak a gazdasági szereplőkre, az együttes megfelelés lehetősége értelmében Ajánlattevők közül az egyik felel meg- </w:t>
            </w:r>
            <w:r w:rsidRPr="001B2109">
              <w:rPr>
                <w:b/>
                <w:i/>
                <w:sz w:val="24"/>
                <w:szCs w:val="24"/>
              </w:rPr>
              <w:t>Kbt. 65. § (6)</w:t>
            </w:r>
            <w:r w:rsidRPr="001B2109">
              <w:rPr>
                <w:i/>
                <w:sz w:val="24"/>
                <w:szCs w:val="24"/>
              </w:rPr>
              <w:t xml:space="preserve"> bekezdése).</w:t>
            </w:r>
          </w:p>
          <w:p w:rsidR="006B3613" w:rsidRPr="001B2109" w:rsidRDefault="006B3613" w:rsidP="005B66BF">
            <w:pPr>
              <w:widowControl w:val="0"/>
              <w:jc w:val="both"/>
              <w:rPr>
                <w:i/>
                <w:sz w:val="24"/>
                <w:szCs w:val="24"/>
              </w:rPr>
            </w:pPr>
          </w:p>
          <w:p w:rsidR="006B3613" w:rsidRPr="001B2109" w:rsidRDefault="006B3613" w:rsidP="005B66BF">
            <w:pPr>
              <w:autoSpaceDE w:val="0"/>
              <w:autoSpaceDN w:val="0"/>
              <w:adjustRightInd w:val="0"/>
              <w:ind w:left="56" w:right="56"/>
              <w:jc w:val="both"/>
              <w:rPr>
                <w:sz w:val="24"/>
                <w:szCs w:val="24"/>
              </w:rPr>
            </w:pPr>
            <w:r w:rsidRPr="001B2109">
              <w:rPr>
                <w:b/>
                <w:sz w:val="24"/>
                <w:szCs w:val="24"/>
              </w:rPr>
              <w:t>Az előírt alkalmassági követelményeknek az ajánlattevők más szervezet kapacitására támaszkodva felelnek meg: igen / nem</w:t>
            </w:r>
            <w:r>
              <w:rPr>
                <w:rStyle w:val="Lbjegyzet-hivatkozs"/>
                <w:b/>
                <w:sz w:val="24"/>
                <w:szCs w:val="24"/>
                <w:highlight w:val="yellow"/>
              </w:rPr>
              <w:footnoteReference w:id="2"/>
            </w:r>
            <w:r w:rsidRPr="001B2109">
              <w:rPr>
                <w:b/>
                <w:sz w:val="24"/>
                <w:szCs w:val="24"/>
              </w:rPr>
              <w:t xml:space="preserve"> </w:t>
            </w:r>
            <w:r w:rsidRPr="001B2109">
              <w:rPr>
                <w:sz w:val="24"/>
                <w:szCs w:val="24"/>
              </w:rPr>
              <w:t>(</w:t>
            </w:r>
            <w:r w:rsidRPr="001B2109">
              <w:rPr>
                <w:b/>
                <w:sz w:val="24"/>
                <w:szCs w:val="24"/>
              </w:rPr>
              <w:t>Kbt. 65. § (7)</w:t>
            </w:r>
            <w:r w:rsidRPr="001B2109">
              <w:rPr>
                <w:sz w:val="24"/>
                <w:szCs w:val="24"/>
              </w:rPr>
              <w:t xml:space="preserve"> bekezdése, különös figyelemmel a </w:t>
            </w:r>
            <w:r w:rsidRPr="001B2109">
              <w:rPr>
                <w:b/>
                <w:sz w:val="24"/>
                <w:szCs w:val="24"/>
              </w:rPr>
              <w:t>Kbt. 65. § (9)</w:t>
            </w:r>
            <w:r w:rsidRPr="001B2109">
              <w:rPr>
                <w:sz w:val="24"/>
                <w:szCs w:val="24"/>
              </w:rPr>
              <w:t xml:space="preserve"> bekezdésére is).</w:t>
            </w:r>
          </w:p>
          <w:p w:rsidR="006B3613" w:rsidRPr="001B2109" w:rsidRDefault="006B3613" w:rsidP="005B66BF">
            <w:pPr>
              <w:autoSpaceDE w:val="0"/>
              <w:autoSpaceDN w:val="0"/>
              <w:adjustRightInd w:val="0"/>
              <w:ind w:left="56" w:right="56"/>
              <w:jc w:val="both"/>
              <w:rPr>
                <w:sz w:val="24"/>
                <w:szCs w:val="24"/>
              </w:rPr>
            </w:pPr>
          </w:p>
          <w:p w:rsidR="006B3613" w:rsidRPr="001B2109" w:rsidRDefault="006B3613" w:rsidP="005B66BF">
            <w:pPr>
              <w:widowControl w:val="0"/>
              <w:jc w:val="both"/>
              <w:rPr>
                <w:sz w:val="24"/>
                <w:szCs w:val="24"/>
              </w:rPr>
            </w:pPr>
            <w:r w:rsidRPr="001B2109">
              <w:rPr>
                <w:sz w:val="24"/>
                <w:szCs w:val="24"/>
              </w:rPr>
              <w:t xml:space="preserve">Ajánlattevő alkalmasságát a </w:t>
            </w:r>
            <w:r w:rsidRPr="001B2109">
              <w:rPr>
                <w:b/>
                <w:sz w:val="24"/>
                <w:szCs w:val="24"/>
              </w:rPr>
              <w:t>321/2015. (X. 30.) Kormányrendelet 24. §-ában foglaltak szerint igazolja</w:t>
            </w:r>
            <w:r w:rsidRPr="001B2109">
              <w:rPr>
                <w:sz w:val="24"/>
                <w:szCs w:val="24"/>
              </w:rPr>
              <w:t>: igen/nem</w:t>
            </w:r>
            <w:r>
              <w:rPr>
                <w:rStyle w:val="Lbjegyzet-hivatkozs"/>
                <w:b/>
                <w:sz w:val="24"/>
                <w:szCs w:val="24"/>
                <w:highlight w:val="yellow"/>
              </w:rPr>
              <w:footnoteReference w:id="3"/>
            </w:r>
            <w:r w:rsidRPr="001B2109">
              <w:rPr>
                <w:sz w:val="24"/>
                <w:szCs w:val="24"/>
              </w:rPr>
              <w:t>.</w:t>
            </w:r>
          </w:p>
        </w:tc>
        <w:tc>
          <w:tcPr>
            <w:tcW w:w="1418" w:type="dxa"/>
          </w:tcPr>
          <w:p w:rsidR="006B3613" w:rsidRPr="001B2109" w:rsidRDefault="006B3613" w:rsidP="005B66BF">
            <w:pPr>
              <w:widowControl w:val="0"/>
              <w:jc w:val="both"/>
              <w:rPr>
                <w:sz w:val="24"/>
                <w:szCs w:val="24"/>
              </w:rPr>
            </w:pPr>
          </w:p>
        </w:tc>
      </w:tr>
      <w:tr w:rsidR="006B3613" w:rsidRPr="001B2109" w:rsidTr="005B66BF">
        <w:tc>
          <w:tcPr>
            <w:tcW w:w="7621" w:type="dxa"/>
          </w:tcPr>
          <w:p w:rsidR="006B3613" w:rsidRPr="001B2109" w:rsidRDefault="006B3613" w:rsidP="005B66BF">
            <w:pPr>
              <w:widowControl w:val="0"/>
              <w:jc w:val="both"/>
              <w:rPr>
                <w:sz w:val="24"/>
                <w:szCs w:val="24"/>
              </w:rPr>
            </w:pPr>
            <w:r w:rsidRPr="001B2109">
              <w:rPr>
                <w:b/>
                <w:sz w:val="24"/>
                <w:szCs w:val="24"/>
              </w:rPr>
              <w:t>Nyilatkozat a következőkre</w:t>
            </w:r>
            <w:r w:rsidRPr="001B2109">
              <w:rPr>
                <w:sz w:val="24"/>
                <w:szCs w:val="24"/>
              </w:rPr>
              <w:t xml:space="preserve"> vonatkozóan eredeti vagy másolati példányban: </w:t>
            </w:r>
          </w:p>
          <w:p w:rsidR="006B3613" w:rsidRPr="001B2109" w:rsidRDefault="006B3613" w:rsidP="005B66BF">
            <w:pPr>
              <w:widowControl w:val="0"/>
              <w:jc w:val="both"/>
              <w:rPr>
                <w:sz w:val="24"/>
                <w:szCs w:val="24"/>
              </w:rPr>
            </w:pPr>
          </w:p>
          <w:p w:rsidR="006B3613" w:rsidRDefault="006B3613" w:rsidP="005B66BF">
            <w:pPr>
              <w:widowControl w:val="0"/>
              <w:jc w:val="both"/>
              <w:rPr>
                <w:sz w:val="24"/>
                <w:szCs w:val="24"/>
              </w:rPr>
            </w:pPr>
            <w:r>
              <w:rPr>
                <w:sz w:val="24"/>
                <w:szCs w:val="24"/>
              </w:rPr>
              <w:t>N</w:t>
            </w:r>
            <w:r w:rsidRPr="001B2109">
              <w:rPr>
                <w:sz w:val="24"/>
                <w:szCs w:val="24"/>
              </w:rPr>
              <w:t>yilatkozat a teljesítéshez rendelkezésre álló eszközökről, berendezések, valamint műszaki</w:t>
            </w:r>
            <w:r>
              <w:rPr>
                <w:sz w:val="24"/>
                <w:szCs w:val="24"/>
              </w:rPr>
              <w:t xml:space="preserve"> </w:t>
            </w:r>
            <w:r w:rsidRPr="001B2109">
              <w:rPr>
                <w:sz w:val="24"/>
                <w:szCs w:val="24"/>
              </w:rPr>
              <w:t>felszereltségről</w:t>
            </w:r>
            <w:r>
              <w:rPr>
                <w:sz w:val="24"/>
                <w:szCs w:val="24"/>
              </w:rPr>
              <w:t>.</w:t>
            </w:r>
          </w:p>
          <w:p w:rsidR="006B3613" w:rsidRDefault="006B3613" w:rsidP="005B66BF">
            <w:pPr>
              <w:widowControl w:val="0"/>
              <w:jc w:val="both"/>
              <w:rPr>
                <w:sz w:val="24"/>
                <w:szCs w:val="24"/>
              </w:rPr>
            </w:pPr>
            <w:r>
              <w:rPr>
                <w:sz w:val="24"/>
                <w:szCs w:val="24"/>
              </w:rPr>
              <w:t>A n</w:t>
            </w:r>
            <w:r w:rsidRPr="001B2109">
              <w:rPr>
                <w:sz w:val="24"/>
                <w:szCs w:val="24"/>
              </w:rPr>
              <w:t>yilatkozatnak tartalmaznia kell a teljesítése során rendelkezésre bocsátani tervezett eszközök típusmegjelölését, számát, valamint azon jellemezőiket, melyből az alkalmassági feltételeknek való megfelelés megállapítható.</w:t>
            </w:r>
          </w:p>
          <w:p w:rsidR="006B3613" w:rsidRPr="001B2109" w:rsidRDefault="006B3613" w:rsidP="005B66BF">
            <w:pPr>
              <w:autoSpaceDE w:val="0"/>
              <w:autoSpaceDN w:val="0"/>
              <w:adjustRightInd w:val="0"/>
              <w:ind w:right="56"/>
              <w:jc w:val="both"/>
              <w:rPr>
                <w:rFonts w:eastAsia="Calibri"/>
                <w:sz w:val="24"/>
                <w:szCs w:val="24"/>
              </w:rPr>
            </w:pPr>
          </w:p>
          <w:p w:rsidR="006B3613" w:rsidRPr="001B2109" w:rsidRDefault="006B3613" w:rsidP="005B66BF">
            <w:pPr>
              <w:jc w:val="both"/>
              <w:rPr>
                <w:sz w:val="24"/>
                <w:szCs w:val="24"/>
              </w:rPr>
            </w:pPr>
            <w:r w:rsidRPr="001B2109">
              <w:rPr>
                <w:b/>
                <w:sz w:val="24"/>
                <w:szCs w:val="24"/>
              </w:rPr>
              <w:lastRenderedPageBreak/>
              <w:t>Alkalmatlan az ajánlattevő, ha:</w:t>
            </w:r>
            <w:r w:rsidRPr="001B2109">
              <w:rPr>
                <w:sz w:val="24"/>
                <w:szCs w:val="24"/>
              </w:rPr>
              <w:t xml:space="preserve"> nem rendelkezik legalább 5 (öt) db telemetriás EKG</w:t>
            </w:r>
            <w:r>
              <w:rPr>
                <w:sz w:val="24"/>
                <w:szCs w:val="24"/>
              </w:rPr>
              <w:t xml:space="preserve"> </w:t>
            </w:r>
            <w:r w:rsidRPr="001B2109">
              <w:rPr>
                <w:sz w:val="24"/>
                <w:szCs w:val="24"/>
              </w:rPr>
              <w:t>készülékkel, melyből legalább 2 (kettő) gyermek</w:t>
            </w:r>
            <w:r>
              <w:rPr>
                <w:sz w:val="24"/>
                <w:szCs w:val="24"/>
              </w:rPr>
              <w:t xml:space="preserve"> </w:t>
            </w:r>
            <w:r w:rsidRPr="001B2109">
              <w:rPr>
                <w:sz w:val="24"/>
                <w:szCs w:val="24"/>
              </w:rPr>
              <w:t>telemetriás EKG készülék.</w:t>
            </w:r>
          </w:p>
          <w:p w:rsidR="006B3613" w:rsidRPr="001B2109" w:rsidRDefault="006B3613" w:rsidP="005B66BF">
            <w:pPr>
              <w:widowControl w:val="0"/>
              <w:jc w:val="both"/>
              <w:rPr>
                <w:b/>
                <w:sz w:val="24"/>
                <w:szCs w:val="24"/>
              </w:rPr>
            </w:pPr>
          </w:p>
          <w:p w:rsidR="006B3613" w:rsidRPr="001B2109" w:rsidRDefault="006B3613" w:rsidP="005B66BF">
            <w:pPr>
              <w:widowControl w:val="0"/>
              <w:jc w:val="both"/>
              <w:rPr>
                <w:sz w:val="24"/>
                <w:szCs w:val="24"/>
              </w:rPr>
            </w:pPr>
            <w:r w:rsidRPr="001B2109">
              <w:rPr>
                <w:b/>
                <w:sz w:val="24"/>
                <w:szCs w:val="24"/>
              </w:rPr>
              <w:t>Az előírt alkalmassági követelményeknek a közös ajánlattevők együttesen felelnek meg: igen / nem</w:t>
            </w:r>
            <w:r>
              <w:rPr>
                <w:rStyle w:val="Lbjegyzet-hivatkozs"/>
                <w:b/>
                <w:sz w:val="24"/>
                <w:szCs w:val="24"/>
                <w:highlight w:val="yellow"/>
              </w:rPr>
              <w:footnoteReference w:id="4"/>
            </w:r>
            <w:r w:rsidRPr="001B2109">
              <w:rPr>
                <w:b/>
                <w:sz w:val="24"/>
                <w:szCs w:val="24"/>
              </w:rPr>
              <w:t>.</w:t>
            </w:r>
            <w:r w:rsidRPr="001B2109">
              <w:rPr>
                <w:sz w:val="24"/>
                <w:szCs w:val="24"/>
              </w:rPr>
              <w:t xml:space="preserve"> </w:t>
            </w:r>
            <w:r w:rsidRPr="001B2109">
              <w:rPr>
                <w:i/>
                <w:sz w:val="24"/>
                <w:szCs w:val="24"/>
              </w:rPr>
              <w:t xml:space="preserve">(Azon követelménynek, amelynek értelemszerűen kizárólag egyenként vonatkoztathatóak a gazdasági szereplőkre, az együttes megfelelés lehetősége értelmében Ajánlattevők közül az egyik felel meg- </w:t>
            </w:r>
            <w:r w:rsidRPr="001B2109">
              <w:rPr>
                <w:b/>
                <w:i/>
                <w:sz w:val="24"/>
                <w:szCs w:val="24"/>
              </w:rPr>
              <w:t>Kbt. 65. § (6)</w:t>
            </w:r>
            <w:r w:rsidRPr="001B2109">
              <w:rPr>
                <w:i/>
                <w:sz w:val="24"/>
                <w:szCs w:val="24"/>
              </w:rPr>
              <w:t xml:space="preserve"> bekezdése).</w:t>
            </w:r>
          </w:p>
          <w:p w:rsidR="006B3613" w:rsidRPr="001B2109" w:rsidRDefault="006B3613" w:rsidP="005B66BF">
            <w:pPr>
              <w:widowControl w:val="0"/>
              <w:jc w:val="both"/>
              <w:rPr>
                <w:i/>
                <w:sz w:val="24"/>
                <w:szCs w:val="24"/>
              </w:rPr>
            </w:pPr>
          </w:p>
          <w:p w:rsidR="006B3613" w:rsidRPr="001B2109" w:rsidRDefault="006B3613" w:rsidP="005B66BF">
            <w:pPr>
              <w:autoSpaceDE w:val="0"/>
              <w:autoSpaceDN w:val="0"/>
              <w:adjustRightInd w:val="0"/>
              <w:ind w:left="56" w:right="56"/>
              <w:jc w:val="both"/>
              <w:rPr>
                <w:sz w:val="24"/>
                <w:szCs w:val="24"/>
              </w:rPr>
            </w:pPr>
            <w:r w:rsidRPr="001B2109">
              <w:rPr>
                <w:b/>
                <w:sz w:val="24"/>
                <w:szCs w:val="24"/>
              </w:rPr>
              <w:t>Az előírt alkalmassági követelményeknek az ajánlattevők más szervezet kapacitására támaszkodva felelnek meg: igen / nem</w:t>
            </w:r>
            <w:r>
              <w:rPr>
                <w:rStyle w:val="Lbjegyzet-hivatkozs"/>
                <w:b/>
                <w:sz w:val="24"/>
                <w:szCs w:val="24"/>
                <w:highlight w:val="yellow"/>
              </w:rPr>
              <w:footnoteReference w:id="5"/>
            </w:r>
            <w:r w:rsidRPr="001B2109">
              <w:rPr>
                <w:b/>
                <w:sz w:val="24"/>
                <w:szCs w:val="24"/>
              </w:rPr>
              <w:t xml:space="preserve"> </w:t>
            </w:r>
            <w:r w:rsidRPr="001B2109">
              <w:rPr>
                <w:sz w:val="24"/>
                <w:szCs w:val="24"/>
              </w:rPr>
              <w:t>(</w:t>
            </w:r>
            <w:r w:rsidRPr="001B2109">
              <w:rPr>
                <w:b/>
                <w:sz w:val="24"/>
                <w:szCs w:val="24"/>
              </w:rPr>
              <w:t>Kbt. 65. § (7)</w:t>
            </w:r>
            <w:r w:rsidRPr="001B2109">
              <w:rPr>
                <w:sz w:val="24"/>
                <w:szCs w:val="24"/>
              </w:rPr>
              <w:t xml:space="preserve"> bekezdése, különös figyelemmel a </w:t>
            </w:r>
            <w:r w:rsidRPr="001B2109">
              <w:rPr>
                <w:b/>
                <w:sz w:val="24"/>
                <w:szCs w:val="24"/>
              </w:rPr>
              <w:t>Kbt. 65. § (9)</w:t>
            </w:r>
            <w:r w:rsidRPr="001B2109">
              <w:rPr>
                <w:sz w:val="24"/>
                <w:szCs w:val="24"/>
              </w:rPr>
              <w:t xml:space="preserve"> bekezdésére is).</w:t>
            </w:r>
          </w:p>
          <w:p w:rsidR="006B3613" w:rsidRPr="001B2109" w:rsidRDefault="006B3613" w:rsidP="005B66BF">
            <w:pPr>
              <w:autoSpaceDE w:val="0"/>
              <w:autoSpaceDN w:val="0"/>
              <w:adjustRightInd w:val="0"/>
              <w:ind w:left="56" w:right="56"/>
              <w:jc w:val="both"/>
              <w:rPr>
                <w:sz w:val="24"/>
                <w:szCs w:val="24"/>
              </w:rPr>
            </w:pPr>
          </w:p>
          <w:p w:rsidR="006B3613" w:rsidRPr="001B2109" w:rsidRDefault="006B3613" w:rsidP="005B66BF">
            <w:pPr>
              <w:widowControl w:val="0"/>
              <w:jc w:val="both"/>
              <w:rPr>
                <w:sz w:val="24"/>
                <w:szCs w:val="24"/>
              </w:rPr>
            </w:pPr>
            <w:r w:rsidRPr="001B2109">
              <w:rPr>
                <w:sz w:val="24"/>
                <w:szCs w:val="24"/>
              </w:rPr>
              <w:t xml:space="preserve">Ajánlattevő alkalmasságát a </w:t>
            </w:r>
            <w:r w:rsidRPr="001B2109">
              <w:rPr>
                <w:b/>
                <w:sz w:val="24"/>
                <w:szCs w:val="24"/>
              </w:rPr>
              <w:t>321/2015. (X. 30.) Kormányrendelet 24. §-ában foglaltak szerint igazolja</w:t>
            </w:r>
            <w:r w:rsidRPr="001B2109">
              <w:rPr>
                <w:sz w:val="24"/>
                <w:szCs w:val="24"/>
              </w:rPr>
              <w:t>: igen/nem</w:t>
            </w:r>
            <w:r>
              <w:rPr>
                <w:rStyle w:val="Lbjegyzet-hivatkozs"/>
                <w:b/>
                <w:sz w:val="24"/>
                <w:szCs w:val="24"/>
                <w:highlight w:val="yellow"/>
              </w:rPr>
              <w:footnoteReference w:id="6"/>
            </w:r>
            <w:r w:rsidRPr="001B2109">
              <w:rPr>
                <w:sz w:val="24"/>
                <w:szCs w:val="24"/>
              </w:rPr>
              <w:t>.</w:t>
            </w:r>
          </w:p>
        </w:tc>
        <w:tc>
          <w:tcPr>
            <w:tcW w:w="1418" w:type="dxa"/>
          </w:tcPr>
          <w:p w:rsidR="006B3613" w:rsidRPr="001B2109" w:rsidRDefault="006B3613" w:rsidP="005B66BF">
            <w:pPr>
              <w:widowControl w:val="0"/>
              <w:jc w:val="both"/>
              <w:rPr>
                <w:sz w:val="24"/>
                <w:szCs w:val="24"/>
              </w:rPr>
            </w:pPr>
          </w:p>
        </w:tc>
      </w:tr>
      <w:tr w:rsidR="006B3613" w:rsidRPr="001B2109" w:rsidTr="005B66BF">
        <w:tc>
          <w:tcPr>
            <w:tcW w:w="7621" w:type="dxa"/>
          </w:tcPr>
          <w:p w:rsidR="006B3613" w:rsidRPr="001B2109" w:rsidRDefault="006B3613" w:rsidP="005B66BF">
            <w:pPr>
              <w:widowControl w:val="0"/>
              <w:jc w:val="both"/>
              <w:rPr>
                <w:sz w:val="24"/>
                <w:szCs w:val="24"/>
              </w:rPr>
            </w:pPr>
            <w:r w:rsidRPr="001B2109">
              <w:rPr>
                <w:b/>
                <w:sz w:val="24"/>
                <w:szCs w:val="24"/>
              </w:rPr>
              <w:t>Nyilatkozat a következőkre</w:t>
            </w:r>
            <w:r w:rsidRPr="001B2109">
              <w:rPr>
                <w:sz w:val="24"/>
                <w:szCs w:val="24"/>
              </w:rPr>
              <w:t xml:space="preserve"> vonatkozóan eredeti vagy másolati példányban: </w:t>
            </w:r>
          </w:p>
          <w:p w:rsidR="006B3613" w:rsidRPr="00364378" w:rsidRDefault="006B3613" w:rsidP="005B66BF">
            <w:pPr>
              <w:widowControl w:val="0"/>
              <w:jc w:val="both"/>
              <w:rPr>
                <w:sz w:val="24"/>
                <w:szCs w:val="24"/>
                <w:highlight w:val="yellow"/>
              </w:rPr>
            </w:pPr>
            <w:r>
              <w:rPr>
                <w:sz w:val="24"/>
                <w:szCs w:val="24"/>
              </w:rPr>
              <w:t>Nyilatkozat a</w:t>
            </w:r>
            <w:r w:rsidRPr="00550C98">
              <w:rPr>
                <w:sz w:val="24"/>
                <w:szCs w:val="24"/>
              </w:rPr>
              <w:t>zoknak a szakembereknek a m</w:t>
            </w:r>
            <w:r>
              <w:rPr>
                <w:sz w:val="24"/>
                <w:szCs w:val="24"/>
              </w:rPr>
              <w:t xml:space="preserve">egnevezésérők, </w:t>
            </w:r>
            <w:r w:rsidRPr="00550C98">
              <w:rPr>
                <w:sz w:val="24"/>
                <w:szCs w:val="24"/>
              </w:rPr>
              <w:t>képzettségük ismertetésével, akiket az Ajánlattevő be kíván vonni a</w:t>
            </w:r>
            <w:r>
              <w:rPr>
                <w:sz w:val="24"/>
                <w:szCs w:val="24"/>
              </w:rPr>
              <w:t xml:space="preserve"> </w:t>
            </w:r>
            <w:r w:rsidRPr="00550C98">
              <w:rPr>
                <w:sz w:val="24"/>
                <w:szCs w:val="24"/>
              </w:rPr>
              <w:t>teljesítésbe.</w:t>
            </w:r>
          </w:p>
          <w:p w:rsidR="006B3613" w:rsidRPr="00364378" w:rsidRDefault="006B3613" w:rsidP="005B66BF">
            <w:pPr>
              <w:autoSpaceDE w:val="0"/>
              <w:autoSpaceDN w:val="0"/>
              <w:adjustRightInd w:val="0"/>
              <w:ind w:right="56"/>
              <w:jc w:val="both"/>
              <w:rPr>
                <w:rFonts w:eastAsia="Calibri"/>
                <w:sz w:val="24"/>
                <w:szCs w:val="24"/>
                <w:highlight w:val="yellow"/>
              </w:rPr>
            </w:pPr>
          </w:p>
          <w:p w:rsidR="006B3613" w:rsidRDefault="006B3613" w:rsidP="005B66BF">
            <w:pPr>
              <w:jc w:val="both"/>
              <w:rPr>
                <w:sz w:val="24"/>
                <w:szCs w:val="24"/>
              </w:rPr>
            </w:pPr>
            <w:r w:rsidRPr="00550C98">
              <w:rPr>
                <w:b/>
                <w:sz w:val="24"/>
                <w:szCs w:val="24"/>
              </w:rPr>
              <w:t>Alkalmatlan az ajánlattevő, ha:</w:t>
            </w:r>
            <w:r w:rsidRPr="00550C98">
              <w:rPr>
                <w:sz w:val="24"/>
                <w:szCs w:val="24"/>
              </w:rPr>
              <w:t xml:space="preserve"> nem rendelkezik legalább 1 kardiológus vagy belgyógyász szakorvosi képzettségű, és legalább 5 éves orvosi tapasztalattal rendelkező szakorvossal.</w:t>
            </w:r>
          </w:p>
          <w:p w:rsidR="006B3613" w:rsidRPr="001B2109" w:rsidRDefault="006B3613" w:rsidP="005B66BF">
            <w:pPr>
              <w:jc w:val="both"/>
              <w:rPr>
                <w:b/>
                <w:sz w:val="24"/>
                <w:szCs w:val="24"/>
              </w:rPr>
            </w:pPr>
          </w:p>
          <w:p w:rsidR="006B3613" w:rsidRPr="001B2109" w:rsidRDefault="006B3613" w:rsidP="005B66BF">
            <w:pPr>
              <w:widowControl w:val="0"/>
              <w:jc w:val="both"/>
              <w:rPr>
                <w:sz w:val="24"/>
                <w:szCs w:val="24"/>
              </w:rPr>
            </w:pPr>
            <w:r w:rsidRPr="001B2109">
              <w:rPr>
                <w:b/>
                <w:sz w:val="24"/>
                <w:szCs w:val="24"/>
              </w:rPr>
              <w:t>Az előírt alkalmassági követelményeknek a közös ajánlattevők együttesen felelnek meg: igen / nem</w:t>
            </w:r>
            <w:r>
              <w:rPr>
                <w:rStyle w:val="Lbjegyzet-hivatkozs"/>
                <w:b/>
                <w:sz w:val="24"/>
                <w:szCs w:val="24"/>
                <w:highlight w:val="yellow"/>
              </w:rPr>
              <w:footnoteReference w:id="7"/>
            </w:r>
            <w:r w:rsidRPr="001B2109">
              <w:rPr>
                <w:b/>
                <w:sz w:val="24"/>
                <w:szCs w:val="24"/>
              </w:rPr>
              <w:t>.</w:t>
            </w:r>
            <w:r w:rsidRPr="001B2109">
              <w:rPr>
                <w:sz w:val="24"/>
                <w:szCs w:val="24"/>
              </w:rPr>
              <w:t xml:space="preserve"> </w:t>
            </w:r>
            <w:r w:rsidRPr="001B2109">
              <w:rPr>
                <w:i/>
                <w:sz w:val="24"/>
                <w:szCs w:val="24"/>
              </w:rPr>
              <w:t xml:space="preserve">(Azon követelménynek, amelynek értelemszerűen kizárólag egyenként vonatkoztathatóak a gazdasági szereplőkre, az együttes megfelelés lehetősége értelmében Ajánlattevők közül az egyik felel meg- </w:t>
            </w:r>
            <w:r w:rsidRPr="001B2109">
              <w:rPr>
                <w:b/>
                <w:i/>
                <w:sz w:val="24"/>
                <w:szCs w:val="24"/>
              </w:rPr>
              <w:t>Kbt. 65. § (6)</w:t>
            </w:r>
            <w:r w:rsidRPr="001B2109">
              <w:rPr>
                <w:i/>
                <w:sz w:val="24"/>
                <w:szCs w:val="24"/>
              </w:rPr>
              <w:t xml:space="preserve"> bekezdése).</w:t>
            </w:r>
          </w:p>
          <w:p w:rsidR="006B3613" w:rsidRPr="001B2109" w:rsidRDefault="006B3613" w:rsidP="005B66BF">
            <w:pPr>
              <w:widowControl w:val="0"/>
              <w:jc w:val="both"/>
              <w:rPr>
                <w:i/>
                <w:sz w:val="24"/>
                <w:szCs w:val="24"/>
              </w:rPr>
            </w:pPr>
          </w:p>
          <w:p w:rsidR="006B3613" w:rsidRPr="001B2109" w:rsidRDefault="006B3613" w:rsidP="005B66BF">
            <w:pPr>
              <w:autoSpaceDE w:val="0"/>
              <w:autoSpaceDN w:val="0"/>
              <w:adjustRightInd w:val="0"/>
              <w:ind w:left="56" w:right="56"/>
              <w:jc w:val="both"/>
              <w:rPr>
                <w:sz w:val="24"/>
                <w:szCs w:val="24"/>
              </w:rPr>
            </w:pPr>
            <w:r w:rsidRPr="001B2109">
              <w:rPr>
                <w:b/>
                <w:sz w:val="24"/>
                <w:szCs w:val="24"/>
              </w:rPr>
              <w:t>Az előírt alkalmassági követelményeknek az ajánlattevők más szervezet kapacitására támaszkodva felelnek meg: igen / nem</w:t>
            </w:r>
            <w:r>
              <w:rPr>
                <w:rStyle w:val="Lbjegyzet-hivatkozs"/>
                <w:b/>
                <w:sz w:val="24"/>
                <w:szCs w:val="24"/>
                <w:highlight w:val="yellow"/>
              </w:rPr>
              <w:footnoteReference w:id="8"/>
            </w:r>
            <w:r w:rsidRPr="001B2109">
              <w:rPr>
                <w:b/>
                <w:sz w:val="24"/>
                <w:szCs w:val="24"/>
              </w:rPr>
              <w:t xml:space="preserve"> </w:t>
            </w:r>
            <w:r w:rsidRPr="001B2109">
              <w:rPr>
                <w:sz w:val="24"/>
                <w:szCs w:val="24"/>
              </w:rPr>
              <w:t>(</w:t>
            </w:r>
            <w:r w:rsidRPr="001B2109">
              <w:rPr>
                <w:b/>
                <w:sz w:val="24"/>
                <w:szCs w:val="24"/>
              </w:rPr>
              <w:t>Kbt. 65. § (7)</w:t>
            </w:r>
            <w:r w:rsidRPr="001B2109">
              <w:rPr>
                <w:sz w:val="24"/>
                <w:szCs w:val="24"/>
              </w:rPr>
              <w:t xml:space="preserve"> bekezdése, különös figyelemmel a </w:t>
            </w:r>
            <w:r w:rsidRPr="001B2109">
              <w:rPr>
                <w:b/>
                <w:sz w:val="24"/>
                <w:szCs w:val="24"/>
              </w:rPr>
              <w:t>Kbt. 65. § (9)</w:t>
            </w:r>
            <w:r w:rsidRPr="001B2109">
              <w:rPr>
                <w:sz w:val="24"/>
                <w:szCs w:val="24"/>
              </w:rPr>
              <w:t xml:space="preserve"> bekezdésére is).</w:t>
            </w:r>
          </w:p>
          <w:p w:rsidR="006B3613" w:rsidRPr="001B2109" w:rsidRDefault="006B3613" w:rsidP="005B66BF">
            <w:pPr>
              <w:autoSpaceDE w:val="0"/>
              <w:autoSpaceDN w:val="0"/>
              <w:adjustRightInd w:val="0"/>
              <w:ind w:left="56" w:right="56"/>
              <w:jc w:val="both"/>
              <w:rPr>
                <w:sz w:val="24"/>
                <w:szCs w:val="24"/>
              </w:rPr>
            </w:pPr>
          </w:p>
          <w:p w:rsidR="006B3613" w:rsidRPr="001B2109" w:rsidRDefault="006B3613" w:rsidP="005B66BF">
            <w:pPr>
              <w:widowControl w:val="0"/>
              <w:jc w:val="both"/>
              <w:rPr>
                <w:sz w:val="24"/>
                <w:szCs w:val="24"/>
              </w:rPr>
            </w:pPr>
            <w:r w:rsidRPr="001B2109">
              <w:rPr>
                <w:sz w:val="24"/>
                <w:szCs w:val="24"/>
              </w:rPr>
              <w:t xml:space="preserve">Ajánlattevő alkalmasságát a </w:t>
            </w:r>
            <w:r w:rsidRPr="001B2109">
              <w:rPr>
                <w:b/>
                <w:sz w:val="24"/>
                <w:szCs w:val="24"/>
              </w:rPr>
              <w:t>321/2015. (X. 30.) Kormányrendelet 24. §-ában foglaltak szerint igazolja</w:t>
            </w:r>
            <w:r w:rsidRPr="001B2109">
              <w:rPr>
                <w:sz w:val="24"/>
                <w:szCs w:val="24"/>
              </w:rPr>
              <w:t>: igen/nem</w:t>
            </w:r>
            <w:r>
              <w:rPr>
                <w:rStyle w:val="Lbjegyzet-hivatkozs"/>
                <w:b/>
                <w:sz w:val="24"/>
                <w:szCs w:val="24"/>
                <w:highlight w:val="yellow"/>
              </w:rPr>
              <w:footnoteReference w:id="9"/>
            </w:r>
            <w:r w:rsidRPr="001B2109">
              <w:rPr>
                <w:sz w:val="24"/>
                <w:szCs w:val="24"/>
              </w:rPr>
              <w:t>.</w:t>
            </w:r>
          </w:p>
        </w:tc>
        <w:tc>
          <w:tcPr>
            <w:tcW w:w="1418" w:type="dxa"/>
          </w:tcPr>
          <w:p w:rsidR="006B3613" w:rsidRPr="001B2109" w:rsidRDefault="006B3613" w:rsidP="005B66BF">
            <w:pPr>
              <w:widowControl w:val="0"/>
              <w:jc w:val="both"/>
              <w:rPr>
                <w:sz w:val="24"/>
                <w:szCs w:val="24"/>
              </w:rPr>
            </w:pPr>
          </w:p>
        </w:tc>
      </w:tr>
      <w:tr w:rsidR="006B3613" w:rsidRPr="00B64E0D" w:rsidTr="005B66BF">
        <w:trPr>
          <w:trHeight w:val="80"/>
        </w:trPr>
        <w:tc>
          <w:tcPr>
            <w:tcW w:w="7621" w:type="dxa"/>
          </w:tcPr>
          <w:p w:rsidR="006B3613" w:rsidRPr="00B64E0D" w:rsidRDefault="006B3613" w:rsidP="005B66BF">
            <w:pPr>
              <w:widowControl w:val="0"/>
              <w:jc w:val="both"/>
              <w:rPr>
                <w:i/>
                <w:sz w:val="24"/>
                <w:szCs w:val="24"/>
              </w:rPr>
            </w:pPr>
            <w:r w:rsidRPr="00B64E0D">
              <w:rPr>
                <w:i/>
                <w:sz w:val="24"/>
                <w:szCs w:val="24"/>
              </w:rPr>
              <w:t xml:space="preserve">{Adott esetben: </w:t>
            </w:r>
            <w:r w:rsidRPr="00B64E0D">
              <w:rPr>
                <w:b/>
                <w:i/>
                <w:sz w:val="24"/>
                <w:szCs w:val="24"/>
              </w:rPr>
              <w:t>Nem magyar nyelven benyújtott dokumentumok</w:t>
            </w:r>
            <w:r w:rsidRPr="00B64E0D">
              <w:rPr>
                <w:i/>
                <w:sz w:val="24"/>
                <w:szCs w:val="24"/>
              </w:rPr>
              <w:t xml:space="preserve"> Ajánlattevő általi </w:t>
            </w:r>
            <w:r w:rsidRPr="00B64E0D">
              <w:rPr>
                <w:b/>
                <w:i/>
                <w:sz w:val="24"/>
                <w:szCs w:val="24"/>
              </w:rPr>
              <w:t xml:space="preserve">felelős fordításai </w:t>
            </w:r>
            <w:r w:rsidRPr="00B64E0D">
              <w:rPr>
                <w:i/>
                <w:sz w:val="24"/>
                <w:szCs w:val="24"/>
              </w:rPr>
              <w:t>eredeti vagy egyszerű másolati példányban}.</w:t>
            </w:r>
          </w:p>
        </w:tc>
        <w:tc>
          <w:tcPr>
            <w:tcW w:w="1418" w:type="dxa"/>
          </w:tcPr>
          <w:p w:rsidR="006B3613" w:rsidRPr="00B64E0D" w:rsidRDefault="006B3613" w:rsidP="005B66BF">
            <w:pPr>
              <w:widowControl w:val="0"/>
              <w:jc w:val="both"/>
              <w:rPr>
                <w:sz w:val="24"/>
                <w:szCs w:val="24"/>
              </w:rPr>
            </w:pPr>
          </w:p>
        </w:tc>
      </w:tr>
      <w:tr w:rsidR="006B3613" w:rsidRPr="002A54AD" w:rsidTr="005B66BF">
        <w:trPr>
          <w:trHeight w:val="80"/>
        </w:trPr>
        <w:tc>
          <w:tcPr>
            <w:tcW w:w="7621" w:type="dxa"/>
          </w:tcPr>
          <w:p w:rsidR="006B3613" w:rsidRPr="003F2479" w:rsidRDefault="006B3613" w:rsidP="005B66BF">
            <w:pPr>
              <w:widowControl w:val="0"/>
              <w:jc w:val="both"/>
              <w:rPr>
                <w:i/>
                <w:sz w:val="24"/>
                <w:szCs w:val="24"/>
              </w:rPr>
            </w:pPr>
            <w:r w:rsidRPr="003F2479">
              <w:rPr>
                <w:i/>
                <w:sz w:val="24"/>
                <w:szCs w:val="24"/>
              </w:rPr>
              <w:t>a nemzeti vagyonról szóló 2011. évi CXCVI. törvény átlátható szervezet fogalmára vonatkozó feltételeknek való megfelelőségről szóló nyilatkozat.</w:t>
            </w:r>
          </w:p>
        </w:tc>
        <w:tc>
          <w:tcPr>
            <w:tcW w:w="1418" w:type="dxa"/>
          </w:tcPr>
          <w:p w:rsidR="006B3613" w:rsidRPr="001F4632" w:rsidRDefault="006B3613" w:rsidP="005B66BF">
            <w:pPr>
              <w:widowControl w:val="0"/>
              <w:jc w:val="both"/>
              <w:rPr>
                <w:sz w:val="24"/>
                <w:szCs w:val="24"/>
              </w:rPr>
            </w:pPr>
          </w:p>
        </w:tc>
      </w:tr>
      <w:tr w:rsidR="006B3613" w:rsidRPr="002A54AD" w:rsidTr="005B66BF">
        <w:trPr>
          <w:trHeight w:val="80"/>
        </w:trPr>
        <w:tc>
          <w:tcPr>
            <w:tcW w:w="7621" w:type="dxa"/>
          </w:tcPr>
          <w:p w:rsidR="006B3613" w:rsidRPr="003F2479" w:rsidRDefault="006B3613" w:rsidP="005B66BF">
            <w:pPr>
              <w:widowControl w:val="0"/>
              <w:jc w:val="both"/>
              <w:rPr>
                <w:i/>
                <w:sz w:val="24"/>
                <w:szCs w:val="24"/>
              </w:rPr>
            </w:pPr>
            <w:r>
              <w:rPr>
                <w:i/>
                <w:sz w:val="24"/>
                <w:szCs w:val="24"/>
              </w:rPr>
              <w:t>a</w:t>
            </w:r>
            <w:r w:rsidRPr="003F2479">
              <w:rPr>
                <w:i/>
                <w:sz w:val="24"/>
                <w:szCs w:val="24"/>
              </w:rPr>
              <w:t>z adatkezelésnek információs önrendelkezési jogról és az információszabadságról szóló 2011. évi CXII. törvény szerint adatvédelmi nyilvántartásba vételéről szóló határozat</w:t>
            </w:r>
          </w:p>
        </w:tc>
        <w:tc>
          <w:tcPr>
            <w:tcW w:w="1418" w:type="dxa"/>
          </w:tcPr>
          <w:p w:rsidR="006B3613" w:rsidRPr="001F4632" w:rsidRDefault="006B3613" w:rsidP="005B66BF">
            <w:pPr>
              <w:widowControl w:val="0"/>
              <w:jc w:val="both"/>
              <w:rPr>
                <w:sz w:val="24"/>
                <w:szCs w:val="24"/>
              </w:rPr>
            </w:pPr>
          </w:p>
        </w:tc>
      </w:tr>
      <w:tr w:rsidR="006B3613" w:rsidRPr="002A54AD" w:rsidTr="005B66BF">
        <w:trPr>
          <w:trHeight w:val="80"/>
        </w:trPr>
        <w:tc>
          <w:tcPr>
            <w:tcW w:w="7621" w:type="dxa"/>
          </w:tcPr>
          <w:p w:rsidR="006B3613" w:rsidRPr="003E0D1E" w:rsidRDefault="006B3613" w:rsidP="005B66BF">
            <w:pPr>
              <w:widowControl w:val="0"/>
              <w:jc w:val="both"/>
              <w:rPr>
                <w:i/>
                <w:sz w:val="24"/>
                <w:szCs w:val="24"/>
              </w:rPr>
            </w:pPr>
            <w:r w:rsidRPr="003E0D1E">
              <w:rPr>
                <w:i/>
                <w:sz w:val="24"/>
                <w:szCs w:val="24"/>
              </w:rPr>
              <w:t xml:space="preserve">{Adott esetben: </w:t>
            </w:r>
            <w:r w:rsidRPr="003E0D1E">
              <w:rPr>
                <w:b/>
                <w:i/>
                <w:sz w:val="24"/>
                <w:szCs w:val="24"/>
              </w:rPr>
              <w:t>Egyéb</w:t>
            </w:r>
            <w:r w:rsidRPr="003E0D1E">
              <w:rPr>
                <w:i/>
                <w:sz w:val="24"/>
                <w:szCs w:val="24"/>
              </w:rPr>
              <w:t xml:space="preserve"> fontosnak tartott információ}.</w:t>
            </w:r>
          </w:p>
        </w:tc>
        <w:tc>
          <w:tcPr>
            <w:tcW w:w="1418" w:type="dxa"/>
          </w:tcPr>
          <w:p w:rsidR="006B3613" w:rsidRPr="001F4632" w:rsidRDefault="006B3613" w:rsidP="005B66BF">
            <w:pPr>
              <w:widowControl w:val="0"/>
              <w:jc w:val="both"/>
              <w:rPr>
                <w:sz w:val="24"/>
                <w:szCs w:val="24"/>
              </w:rPr>
            </w:pPr>
          </w:p>
        </w:tc>
      </w:tr>
    </w:tbl>
    <w:p w:rsidR="006B3613" w:rsidRDefault="006B3613" w:rsidP="006B3613">
      <w:pPr>
        <w:pStyle w:val="standard"/>
        <w:widowControl w:val="0"/>
        <w:jc w:val="both"/>
        <w:rPr>
          <w:rFonts w:ascii="Times New Roman" w:hAnsi="Times New Roman"/>
          <w:highlight w:val="yellow"/>
        </w:rPr>
      </w:pPr>
    </w:p>
    <w:p w:rsidR="006B3613" w:rsidRDefault="006B3613">
      <w:pPr>
        <w:spacing w:after="160" w:line="259" w:lineRule="auto"/>
      </w:pPr>
      <w:r>
        <w:br w:type="page"/>
      </w:r>
    </w:p>
    <w:p w:rsidR="006B3613" w:rsidRPr="00C44D64" w:rsidRDefault="006B3613" w:rsidP="006B3613">
      <w:pPr>
        <w:pStyle w:val="Cmsor1"/>
        <w:keepNext w:val="0"/>
        <w:widowControl w:val="0"/>
        <w:tabs>
          <w:tab w:val="clear" w:pos="360"/>
        </w:tabs>
        <w:suppressAutoHyphens w:val="0"/>
        <w:spacing w:before="0" w:after="0"/>
        <w:ind w:left="0" w:firstLine="0"/>
        <w:jc w:val="both"/>
        <w:rPr>
          <w:rFonts w:ascii="Times New Roman" w:hAnsi="Times New Roman"/>
          <w:color w:val="000000"/>
          <w:sz w:val="24"/>
          <w:szCs w:val="24"/>
        </w:rPr>
      </w:pPr>
      <w:r w:rsidRPr="00C44D64">
        <w:rPr>
          <w:rFonts w:ascii="Times New Roman" w:hAnsi="Times New Roman"/>
          <w:bCs w:val="0"/>
          <w:color w:val="000000"/>
          <w:sz w:val="24"/>
          <w:szCs w:val="24"/>
        </w:rPr>
        <w:lastRenderedPageBreak/>
        <w:t xml:space="preserve">III. </w:t>
      </w:r>
      <w:r w:rsidRPr="00C44D64">
        <w:rPr>
          <w:rFonts w:ascii="Times New Roman" w:hAnsi="Times New Roman"/>
          <w:bCs w:val="0"/>
          <w:color w:val="000000"/>
          <w:sz w:val="24"/>
          <w:szCs w:val="24"/>
          <w:u w:val="single"/>
        </w:rPr>
        <w:t>Ajánlott igazolás- és nyilatkozatminták</w:t>
      </w:r>
    </w:p>
    <w:p w:rsidR="006B3613" w:rsidRPr="003B73E5" w:rsidRDefault="006B3613" w:rsidP="006B3613">
      <w:pPr>
        <w:widowControl w:val="0"/>
        <w:ind w:left="708"/>
        <w:jc w:val="both"/>
        <w:rPr>
          <w:b/>
          <w:color w:val="000000"/>
          <w:sz w:val="24"/>
          <w:szCs w:val="24"/>
          <w:highlight w:val="cyan"/>
        </w:rPr>
      </w:pPr>
    </w:p>
    <w:p w:rsidR="006B3613" w:rsidRPr="003A1C3D" w:rsidRDefault="006B3613" w:rsidP="006B3613">
      <w:pPr>
        <w:pStyle w:val="Cmsor2"/>
        <w:keepNext w:val="0"/>
        <w:widowControl w:val="0"/>
        <w:spacing w:before="0" w:after="0"/>
        <w:rPr>
          <w:rFonts w:ascii="Times New Roman" w:hAnsi="Times New Roman"/>
          <w:color w:val="000000"/>
          <w:sz w:val="24"/>
          <w:szCs w:val="24"/>
        </w:rPr>
      </w:pPr>
      <w:bookmarkStart w:id="0" w:name="_Toc104260036"/>
      <w:r w:rsidRPr="003A1C3D">
        <w:rPr>
          <w:rFonts w:ascii="Times New Roman" w:hAnsi="Times New Roman"/>
          <w:color w:val="000000"/>
          <w:sz w:val="24"/>
          <w:szCs w:val="24"/>
        </w:rPr>
        <w:t>1. Külső boríték címzési mintája</w:t>
      </w:r>
      <w:bookmarkEnd w:id="0"/>
    </w:p>
    <w:p w:rsidR="006B3613" w:rsidRPr="003B73E5" w:rsidRDefault="006B3613" w:rsidP="006B3613">
      <w:pPr>
        <w:widowControl w:val="0"/>
        <w:jc w:val="both"/>
        <w:rPr>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both"/>
        <w:rPr>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both"/>
        <w:rPr>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both"/>
        <w:rPr>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both"/>
        <w:rPr>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rPr>
      </w:pPr>
      <w:r w:rsidRPr="003A1C3D">
        <w:rPr>
          <w:b/>
          <w:color w:val="000000"/>
          <w:sz w:val="24"/>
          <w:szCs w:val="24"/>
        </w:rPr>
        <w:t>„</w:t>
      </w:r>
      <w:r>
        <w:rPr>
          <w:b/>
          <w:i/>
          <w:sz w:val="24"/>
          <w:szCs w:val="24"/>
        </w:rPr>
        <w:t>Sportolók telemetriás szűrése</w:t>
      </w:r>
      <w:r w:rsidRPr="005562FF">
        <w:rPr>
          <w:b/>
          <w:i/>
          <w:sz w:val="24"/>
          <w:szCs w:val="24"/>
        </w:rPr>
        <w:t xml:space="preserve"> –közbeszerzés</w:t>
      </w:r>
      <w:r w:rsidRPr="003A1C3D">
        <w:rPr>
          <w:b/>
          <w:color w:val="000000"/>
          <w:sz w:val="24"/>
          <w:szCs w:val="24"/>
        </w:rPr>
        <w:t>”</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rPr>
      </w:pPr>
      <w:r w:rsidRPr="003A1C3D">
        <w:rPr>
          <w:b/>
          <w:color w:val="000000"/>
          <w:sz w:val="24"/>
          <w:szCs w:val="24"/>
        </w:rPr>
        <w:t>„Csak az ajánlattételi határidő lejártakor bontható fel!”</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highlight w:val="cyan"/>
        </w:rPr>
      </w:pPr>
    </w:p>
    <w:p w:rsidR="006B3613" w:rsidRPr="003B73E5" w:rsidRDefault="006B3613" w:rsidP="006B3613">
      <w:pPr>
        <w:widowControl w:val="0"/>
        <w:jc w:val="both"/>
        <w:rPr>
          <w:color w:val="000000"/>
          <w:sz w:val="24"/>
          <w:szCs w:val="24"/>
          <w:highlight w:val="cyan"/>
        </w:rPr>
      </w:pPr>
    </w:p>
    <w:p w:rsidR="006B3613" w:rsidRPr="003A1C3D" w:rsidRDefault="006B3613" w:rsidP="006B3613">
      <w:pPr>
        <w:pStyle w:val="Cmsor2"/>
        <w:keepNext w:val="0"/>
        <w:widowControl w:val="0"/>
        <w:spacing w:before="0" w:after="0"/>
        <w:rPr>
          <w:rFonts w:ascii="Times New Roman" w:hAnsi="Times New Roman"/>
          <w:color w:val="000000"/>
          <w:sz w:val="24"/>
          <w:szCs w:val="24"/>
        </w:rPr>
      </w:pPr>
      <w:bookmarkStart w:id="1" w:name="_Toc104260037"/>
      <w:r w:rsidRPr="003A1C3D">
        <w:rPr>
          <w:rFonts w:ascii="Times New Roman" w:hAnsi="Times New Roman"/>
          <w:color w:val="000000"/>
          <w:sz w:val="24"/>
          <w:szCs w:val="24"/>
        </w:rPr>
        <w:t>2. Az ajánlat borítólapjának mintája</w:t>
      </w:r>
      <w:bookmarkEnd w:id="1"/>
    </w:p>
    <w:p w:rsidR="006B3613" w:rsidRPr="003B73E5" w:rsidRDefault="006B3613" w:rsidP="006B3613">
      <w:pPr>
        <w:rPr>
          <w:color w:val="000000"/>
          <w:sz w:val="24"/>
          <w:szCs w:val="24"/>
          <w:highlight w:val="cyan"/>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rPr>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rPr>
          <w:b/>
          <w:color w:val="000000"/>
          <w:sz w:val="24"/>
          <w:szCs w:val="24"/>
        </w:rPr>
      </w:pPr>
      <w:r w:rsidRPr="003A1C3D">
        <w:rPr>
          <w:b/>
          <w:color w:val="000000"/>
          <w:sz w:val="24"/>
          <w:szCs w:val="24"/>
        </w:rPr>
        <w:t>Ajánlattevő neve:</w:t>
      </w: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tabs>
          <w:tab w:val="left" w:pos="1920"/>
        </w:tabs>
        <w:rPr>
          <w:b/>
          <w:color w:val="000000"/>
          <w:sz w:val="24"/>
          <w:szCs w:val="24"/>
        </w:rPr>
      </w:pPr>
      <w:r w:rsidRPr="003A1C3D">
        <w:rPr>
          <w:b/>
          <w:color w:val="000000"/>
          <w:sz w:val="24"/>
          <w:szCs w:val="24"/>
        </w:rPr>
        <w:t>Ajánlattevő székhelye:</w:t>
      </w: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rPr>
          <w:b/>
          <w:color w:val="000000"/>
          <w:sz w:val="24"/>
          <w:szCs w:val="24"/>
        </w:rPr>
      </w:pPr>
      <w:r w:rsidRPr="003A1C3D">
        <w:rPr>
          <w:b/>
          <w:color w:val="000000"/>
          <w:sz w:val="24"/>
          <w:szCs w:val="24"/>
        </w:rPr>
        <w:t>Telefon:</w:t>
      </w: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rPr>
          <w:b/>
          <w:color w:val="000000"/>
          <w:sz w:val="24"/>
          <w:szCs w:val="24"/>
        </w:rPr>
      </w:pPr>
      <w:r w:rsidRPr="003A1C3D">
        <w:rPr>
          <w:b/>
          <w:color w:val="000000"/>
          <w:sz w:val="24"/>
          <w:szCs w:val="24"/>
        </w:rPr>
        <w:t>Fax:</w:t>
      </w: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rPr>
          <w:b/>
          <w:color w:val="000000"/>
          <w:sz w:val="24"/>
          <w:szCs w:val="24"/>
        </w:rPr>
      </w:pPr>
      <w:r w:rsidRPr="003A1C3D">
        <w:rPr>
          <w:b/>
          <w:color w:val="000000"/>
          <w:sz w:val="24"/>
          <w:szCs w:val="24"/>
        </w:rPr>
        <w:t>E-mail:</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rPr>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jc w:val="center"/>
        <w:rPr>
          <w:b/>
          <w:color w:val="000000"/>
          <w:sz w:val="24"/>
          <w:szCs w:val="24"/>
        </w:rPr>
      </w:pPr>
      <w:r w:rsidRPr="003A1C3D">
        <w:rPr>
          <w:b/>
          <w:color w:val="000000"/>
          <w:sz w:val="24"/>
          <w:szCs w:val="24"/>
        </w:rPr>
        <w:t>AJÁNLAT</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rPr>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jc w:val="center"/>
        <w:rPr>
          <w:color w:val="000000"/>
          <w:sz w:val="24"/>
          <w:szCs w:val="24"/>
        </w:rPr>
      </w:pPr>
      <w:r w:rsidRPr="003A1C3D">
        <w:rPr>
          <w:color w:val="000000"/>
          <w:sz w:val="24"/>
          <w:szCs w:val="24"/>
        </w:rPr>
        <w:t>ELŐLAP</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rPr>
          <w:color w:val="000000"/>
          <w:sz w:val="24"/>
          <w:szCs w:val="24"/>
          <w:highlight w:val="cyan"/>
        </w:rPr>
      </w:pPr>
    </w:p>
    <w:p w:rsidR="006B3613" w:rsidRDefault="006B3613" w:rsidP="006B3613">
      <w:pPr>
        <w:widowControl w:val="0"/>
        <w:pBdr>
          <w:top w:val="single" w:sz="4" w:space="1" w:color="auto"/>
          <w:left w:val="single" w:sz="4" w:space="4" w:color="auto"/>
          <w:bottom w:val="single" w:sz="4" w:space="1" w:color="auto"/>
          <w:right w:val="single" w:sz="4" w:space="4" w:color="auto"/>
        </w:pBdr>
        <w:tabs>
          <w:tab w:val="right" w:leader="underscore" w:pos="9072"/>
        </w:tabs>
        <w:jc w:val="center"/>
        <w:rPr>
          <w:b/>
          <w:color w:val="000000"/>
          <w:sz w:val="24"/>
          <w:szCs w:val="24"/>
        </w:rPr>
      </w:pPr>
      <w:r>
        <w:rPr>
          <w:b/>
          <w:bCs/>
          <w:i/>
          <w:sz w:val="24"/>
          <w:szCs w:val="24"/>
          <w:u w:val="single"/>
        </w:rPr>
        <w:t>„Sportolók telemetriás szűrése”</w:t>
      </w:r>
    </w:p>
    <w:p w:rsidR="006B3613" w:rsidRDefault="006B3613" w:rsidP="006B3613">
      <w:pPr>
        <w:widowControl w:val="0"/>
        <w:pBdr>
          <w:top w:val="single" w:sz="4" w:space="1" w:color="auto"/>
          <w:left w:val="single" w:sz="4" w:space="4" w:color="auto"/>
          <w:bottom w:val="single" w:sz="4" w:space="1" w:color="auto"/>
          <w:right w:val="single" w:sz="4" w:space="4" w:color="auto"/>
        </w:pBdr>
        <w:tabs>
          <w:tab w:val="right" w:leader="underscore" w:pos="9072"/>
        </w:tabs>
        <w:jc w:val="center"/>
        <w:rPr>
          <w:b/>
          <w:color w:val="000000"/>
          <w:sz w:val="24"/>
          <w:szCs w:val="24"/>
        </w:rPr>
      </w:pP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tabs>
          <w:tab w:val="right" w:leader="underscore" w:pos="9072"/>
        </w:tabs>
        <w:jc w:val="center"/>
        <w:rPr>
          <w:b/>
          <w:color w:val="000000"/>
          <w:sz w:val="24"/>
          <w:szCs w:val="24"/>
          <w:highlight w:val="cyan"/>
        </w:rPr>
      </w:pPr>
    </w:p>
    <w:p w:rsidR="006B3613" w:rsidRPr="003A1C3D" w:rsidRDefault="006B3613" w:rsidP="006B3613">
      <w:pPr>
        <w:widowControl w:val="0"/>
        <w:pBdr>
          <w:top w:val="single" w:sz="4" w:space="1" w:color="auto"/>
          <w:left w:val="single" w:sz="4" w:space="4" w:color="auto"/>
          <w:bottom w:val="single" w:sz="4" w:space="1" w:color="auto"/>
          <w:right w:val="single" w:sz="4" w:space="4" w:color="auto"/>
        </w:pBdr>
        <w:tabs>
          <w:tab w:val="right" w:leader="underscore" w:pos="9072"/>
        </w:tabs>
        <w:jc w:val="center"/>
        <w:rPr>
          <w:color w:val="000000"/>
          <w:sz w:val="24"/>
          <w:szCs w:val="24"/>
        </w:rPr>
      </w:pPr>
      <w:r>
        <w:rPr>
          <w:color w:val="000000"/>
          <w:sz w:val="24"/>
          <w:szCs w:val="24"/>
        </w:rPr>
        <w:t>..................., 2017. május  hó</w:t>
      </w:r>
      <w:r w:rsidRPr="003A1C3D">
        <w:rPr>
          <w:color w:val="000000"/>
          <w:sz w:val="24"/>
          <w:szCs w:val="24"/>
        </w:rPr>
        <w:t xml:space="preserve"> …... napja</w:t>
      </w:r>
    </w:p>
    <w:p w:rsidR="006B3613" w:rsidRPr="003B73E5" w:rsidRDefault="006B3613" w:rsidP="006B3613">
      <w:pPr>
        <w:widowControl w:val="0"/>
        <w:pBdr>
          <w:top w:val="single" w:sz="4" w:space="1" w:color="auto"/>
          <w:left w:val="single" w:sz="4" w:space="4" w:color="auto"/>
          <w:bottom w:val="single" w:sz="4" w:space="1" w:color="auto"/>
          <w:right w:val="single" w:sz="4" w:space="4" w:color="auto"/>
        </w:pBdr>
        <w:tabs>
          <w:tab w:val="right" w:leader="underscore" w:pos="9072"/>
        </w:tabs>
        <w:jc w:val="center"/>
        <w:rPr>
          <w:color w:val="000000"/>
          <w:sz w:val="24"/>
          <w:szCs w:val="24"/>
          <w:highlight w:val="cyan"/>
        </w:rPr>
      </w:pPr>
    </w:p>
    <w:p w:rsidR="006B3613" w:rsidRPr="003B73E5" w:rsidRDefault="006B3613" w:rsidP="006B3613">
      <w:pPr>
        <w:pStyle w:val="Cmsor2"/>
        <w:keepNext w:val="0"/>
        <w:widowControl w:val="0"/>
        <w:spacing w:before="0" w:after="0"/>
        <w:rPr>
          <w:rFonts w:ascii="Times New Roman" w:hAnsi="Times New Roman"/>
          <w:color w:val="000000"/>
          <w:sz w:val="24"/>
          <w:szCs w:val="24"/>
          <w:highlight w:val="cyan"/>
        </w:rPr>
      </w:pPr>
      <w:bookmarkStart w:id="2" w:name="_Toc104260038"/>
    </w:p>
    <w:p w:rsidR="006B3613" w:rsidRPr="003A1C3D" w:rsidRDefault="006B3613" w:rsidP="006B3613">
      <w:pPr>
        <w:pStyle w:val="Cmsor2"/>
        <w:keepNext w:val="0"/>
        <w:widowControl w:val="0"/>
        <w:spacing w:before="0" w:after="0"/>
        <w:rPr>
          <w:rFonts w:ascii="Times New Roman" w:hAnsi="Times New Roman"/>
          <w:i w:val="0"/>
          <w:color w:val="000000"/>
          <w:sz w:val="24"/>
          <w:szCs w:val="24"/>
        </w:rPr>
      </w:pPr>
      <w:r w:rsidRPr="003B73E5">
        <w:rPr>
          <w:rFonts w:ascii="Times New Roman" w:hAnsi="Times New Roman"/>
          <w:color w:val="000000"/>
          <w:sz w:val="24"/>
          <w:szCs w:val="24"/>
          <w:highlight w:val="cyan"/>
        </w:rPr>
        <w:br w:type="page"/>
      </w:r>
      <w:r w:rsidRPr="003A1C3D">
        <w:rPr>
          <w:rFonts w:ascii="Times New Roman" w:hAnsi="Times New Roman"/>
          <w:color w:val="000000"/>
          <w:sz w:val="24"/>
          <w:szCs w:val="24"/>
        </w:rPr>
        <w:lastRenderedPageBreak/>
        <w:t>3. Felolvasólap</w:t>
      </w:r>
      <w:bookmarkEnd w:id="2"/>
    </w:p>
    <w:p w:rsidR="006B3613" w:rsidRDefault="006B3613" w:rsidP="006B3613">
      <w:pPr>
        <w:widowControl w:val="0"/>
        <w:jc w:val="both"/>
        <w:rPr>
          <w:color w:val="000000"/>
          <w:sz w:val="24"/>
          <w:szCs w:val="24"/>
        </w:rPr>
      </w:pPr>
    </w:p>
    <w:p w:rsidR="006B3613" w:rsidRPr="003A1C3D" w:rsidRDefault="006B3613" w:rsidP="006B3613">
      <w:pPr>
        <w:widowControl w:val="0"/>
        <w:jc w:val="both"/>
        <w:rPr>
          <w:color w:val="000000"/>
          <w:sz w:val="24"/>
          <w:szCs w:val="24"/>
        </w:rPr>
      </w:pPr>
    </w:p>
    <w:p w:rsidR="006B3613" w:rsidRPr="005562FF" w:rsidRDefault="006B3613" w:rsidP="006B3613">
      <w:pPr>
        <w:widowControl w:val="0"/>
        <w:jc w:val="both"/>
        <w:rPr>
          <w:b/>
          <w:color w:val="000000"/>
          <w:sz w:val="24"/>
          <w:szCs w:val="24"/>
        </w:rPr>
      </w:pPr>
      <w:r w:rsidRPr="003A1C3D">
        <w:rPr>
          <w:b/>
          <w:color w:val="000000"/>
          <w:sz w:val="24"/>
          <w:szCs w:val="24"/>
        </w:rPr>
        <w:t xml:space="preserve">Ajánlat tárgya: </w:t>
      </w:r>
      <w:r w:rsidRPr="00364378">
        <w:rPr>
          <w:b/>
          <w:bCs/>
          <w:color w:val="000000"/>
          <w:sz w:val="24"/>
          <w:szCs w:val="24"/>
          <w:u w:val="single"/>
        </w:rPr>
        <w:t>Sportolók telemetriás EKG szűrése, és sportolói életpályát is kiszolgáló intelligens EKG adatbázis létrehozása 2017</w:t>
      </w:r>
      <w:r w:rsidRPr="005562FF">
        <w:rPr>
          <w:b/>
          <w:color w:val="000000"/>
          <w:sz w:val="24"/>
          <w:szCs w:val="24"/>
        </w:rPr>
        <w:t>.</w:t>
      </w:r>
    </w:p>
    <w:p w:rsidR="006B3613" w:rsidRPr="003A1C3D" w:rsidRDefault="006B3613" w:rsidP="006B3613">
      <w:pPr>
        <w:widowControl w:val="0"/>
        <w:jc w:val="both"/>
        <w:rPr>
          <w:b/>
          <w:color w:val="000000"/>
          <w:sz w:val="24"/>
          <w:szCs w:val="24"/>
        </w:rPr>
      </w:pPr>
    </w:p>
    <w:p w:rsidR="006B3613" w:rsidRPr="003A1C3D" w:rsidRDefault="006B3613" w:rsidP="006B3613">
      <w:pPr>
        <w:widowControl w:val="0"/>
        <w:jc w:val="both"/>
        <w:rPr>
          <w:b/>
          <w:color w:val="000000"/>
          <w:sz w:val="24"/>
          <w:szCs w:val="24"/>
        </w:rPr>
      </w:pPr>
      <w:r w:rsidRPr="003A1C3D">
        <w:rPr>
          <w:b/>
          <w:color w:val="000000"/>
          <w:sz w:val="24"/>
          <w:szCs w:val="24"/>
        </w:rPr>
        <w:t>Ajánlattevő cégneve:</w:t>
      </w:r>
    </w:p>
    <w:p w:rsidR="006B3613" w:rsidRPr="003A1C3D" w:rsidRDefault="006B3613" w:rsidP="006B3613">
      <w:pPr>
        <w:widowControl w:val="0"/>
        <w:jc w:val="both"/>
        <w:rPr>
          <w:b/>
          <w:color w:val="000000"/>
          <w:sz w:val="24"/>
          <w:szCs w:val="24"/>
        </w:rPr>
      </w:pPr>
    </w:p>
    <w:p w:rsidR="006B3613" w:rsidRDefault="006B3613" w:rsidP="006B3613">
      <w:pPr>
        <w:widowControl w:val="0"/>
        <w:jc w:val="both"/>
        <w:rPr>
          <w:b/>
          <w:color w:val="000000"/>
          <w:sz w:val="24"/>
          <w:szCs w:val="24"/>
        </w:rPr>
      </w:pPr>
      <w:r w:rsidRPr="003A1C3D">
        <w:rPr>
          <w:b/>
          <w:color w:val="000000"/>
          <w:sz w:val="24"/>
          <w:szCs w:val="24"/>
        </w:rPr>
        <w:t xml:space="preserve">Ajánlattevő székhelye: </w:t>
      </w:r>
    </w:p>
    <w:p w:rsidR="006B3613" w:rsidRPr="003A1C3D" w:rsidRDefault="006B3613" w:rsidP="006B3613">
      <w:pPr>
        <w:widowControl w:val="0"/>
        <w:jc w:val="both"/>
        <w:rPr>
          <w:b/>
          <w:color w:val="000000"/>
          <w:sz w:val="24"/>
          <w:szCs w:val="24"/>
        </w:rPr>
      </w:pPr>
      <w:r>
        <w:rPr>
          <w:b/>
          <w:color w:val="000000"/>
          <w:sz w:val="24"/>
          <w:szCs w:val="24"/>
        </w:rPr>
        <w:t>Ajánlattevő adószáma:</w:t>
      </w:r>
    </w:p>
    <w:p w:rsidR="006B3613" w:rsidRPr="003B73E5" w:rsidRDefault="006B3613" w:rsidP="006B3613">
      <w:pPr>
        <w:widowControl w:val="0"/>
        <w:jc w:val="both"/>
        <w:rPr>
          <w:b/>
          <w:color w:val="000000"/>
          <w:sz w:val="24"/>
          <w:szCs w:val="24"/>
          <w:highlight w:val="cyan"/>
        </w:rPr>
      </w:pPr>
    </w:p>
    <w:p w:rsidR="006B3613" w:rsidRPr="003B73E5" w:rsidRDefault="006B3613" w:rsidP="006B3613">
      <w:pPr>
        <w:widowControl w:val="0"/>
        <w:ind w:right="-1021"/>
        <w:jc w:val="center"/>
        <w:rPr>
          <w:b/>
          <w:color w:val="000000"/>
          <w:sz w:val="24"/>
          <w:szCs w:val="24"/>
          <w:highlight w:val="cyan"/>
        </w:rPr>
      </w:pPr>
    </w:p>
    <w:p w:rsidR="006B3613" w:rsidRPr="003A1C3D" w:rsidRDefault="006B3613" w:rsidP="006B3613">
      <w:pPr>
        <w:widowControl w:val="0"/>
        <w:ind w:right="-1021"/>
        <w:jc w:val="center"/>
        <w:rPr>
          <w:b/>
          <w:color w:val="000000"/>
          <w:sz w:val="24"/>
          <w:szCs w:val="24"/>
        </w:rPr>
      </w:pPr>
      <w:r w:rsidRPr="003A1C3D">
        <w:rPr>
          <w:b/>
          <w:color w:val="000000"/>
          <w:sz w:val="24"/>
          <w:szCs w:val="24"/>
        </w:rPr>
        <w:t>FELOLVASÓLAP</w:t>
      </w:r>
    </w:p>
    <w:p w:rsidR="006B3613" w:rsidRPr="003B73E5" w:rsidRDefault="006B3613" w:rsidP="006B3613">
      <w:pPr>
        <w:widowControl w:val="0"/>
        <w:ind w:right="-1021"/>
        <w:rPr>
          <w:color w:val="000000"/>
          <w:sz w:val="24"/>
          <w:szCs w:val="24"/>
          <w:highlight w:val="cyan"/>
        </w:rPr>
      </w:pPr>
    </w:p>
    <w:p w:rsidR="006B3613" w:rsidRPr="003A1C3D" w:rsidRDefault="006B3613" w:rsidP="006B3613">
      <w:pPr>
        <w:jc w:val="both"/>
        <w:rPr>
          <w:sz w:val="24"/>
          <w:szCs w:val="24"/>
        </w:rPr>
      </w:pPr>
      <w:r w:rsidRPr="003A1C3D">
        <w:rPr>
          <w:color w:val="000000"/>
          <w:sz w:val="24"/>
          <w:szCs w:val="24"/>
        </w:rPr>
        <w:t xml:space="preserve">A </w:t>
      </w:r>
      <w:r w:rsidRPr="003A1C3D">
        <w:rPr>
          <w:bCs/>
          <w:color w:val="000000"/>
          <w:sz w:val="24"/>
          <w:szCs w:val="24"/>
        </w:rPr>
        <w:t>201</w:t>
      </w:r>
      <w:r>
        <w:rPr>
          <w:bCs/>
          <w:color w:val="000000"/>
          <w:sz w:val="24"/>
          <w:szCs w:val="24"/>
        </w:rPr>
        <w:t>7. május 09. napján megindított</w:t>
      </w:r>
      <w:r w:rsidRPr="003A1C3D">
        <w:rPr>
          <w:bCs/>
          <w:color w:val="000000"/>
          <w:sz w:val="24"/>
          <w:szCs w:val="24"/>
        </w:rPr>
        <w:t xml:space="preserve"> </w:t>
      </w:r>
      <w:r>
        <w:rPr>
          <w:bCs/>
          <w:color w:val="000000"/>
          <w:sz w:val="24"/>
          <w:szCs w:val="24"/>
        </w:rPr>
        <w:t>KÉ 6350/2017. számú, „</w:t>
      </w:r>
      <w:r>
        <w:rPr>
          <w:b/>
          <w:bCs/>
          <w:i/>
          <w:sz w:val="24"/>
          <w:szCs w:val="24"/>
          <w:u w:val="single"/>
        </w:rPr>
        <w:t xml:space="preserve">Sportolók </w:t>
      </w:r>
      <w:r w:rsidRPr="00364378">
        <w:rPr>
          <w:b/>
          <w:bCs/>
          <w:i/>
          <w:sz w:val="24"/>
          <w:szCs w:val="24"/>
          <w:u w:val="single"/>
        </w:rPr>
        <w:t>telemetriás EKG szűrése, és sportolói életpályát is kiszolgáló intelligens EKG adatbázis létrehozása 2017</w:t>
      </w:r>
      <w:r>
        <w:rPr>
          <w:b/>
          <w:bCs/>
          <w:i/>
          <w:sz w:val="24"/>
          <w:szCs w:val="24"/>
          <w:u w:val="single"/>
        </w:rPr>
        <w:t>”</w:t>
      </w:r>
      <w:r w:rsidRPr="003A1C3D">
        <w:rPr>
          <w:b/>
          <w:bCs/>
          <w:sz w:val="24"/>
          <w:szCs w:val="24"/>
        </w:rPr>
        <w:t xml:space="preserve"> </w:t>
      </w:r>
      <w:r w:rsidRPr="003A1C3D">
        <w:rPr>
          <w:color w:val="000000"/>
          <w:sz w:val="24"/>
          <w:szCs w:val="24"/>
        </w:rPr>
        <w:t xml:space="preserve">tárgyú közbeszerzési eljárásra az </w:t>
      </w:r>
      <w:r>
        <w:rPr>
          <w:color w:val="000000"/>
          <w:sz w:val="24"/>
          <w:szCs w:val="24"/>
        </w:rPr>
        <w:t>eljárást megindító felhívásban</w:t>
      </w:r>
      <w:r w:rsidRPr="003A1C3D">
        <w:rPr>
          <w:color w:val="000000"/>
          <w:sz w:val="24"/>
          <w:szCs w:val="24"/>
        </w:rPr>
        <w:t xml:space="preserve"> és a dokumentációban rögzített feltételeket ezennel elfogadottnak nyilvánítjuk és az alábbi ajánlatot tesszük.</w:t>
      </w:r>
    </w:p>
    <w:p w:rsidR="006B3613" w:rsidRDefault="006B3613" w:rsidP="006B3613">
      <w:pPr>
        <w:widowControl w:val="0"/>
        <w:ind w:right="-108"/>
        <w:rPr>
          <w:sz w:val="24"/>
          <w:szCs w:val="24"/>
          <w:highlight w:val="cyan"/>
        </w:rPr>
      </w:pPr>
    </w:p>
    <w:p w:rsidR="006B3613" w:rsidRPr="003C1578" w:rsidRDefault="006B3613" w:rsidP="006B3613">
      <w:pPr>
        <w:pStyle w:val="Szvegtrzs2"/>
        <w:spacing w:after="0" w:line="240" w:lineRule="auto"/>
        <w:ind w:left="426"/>
        <w:rPr>
          <w:rFonts w:ascii="Calibri" w:hAnsi="Calibri"/>
          <w:b/>
        </w:rPr>
      </w:pPr>
    </w:p>
    <w:tbl>
      <w:tblPr>
        <w:tblW w:w="9275"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143"/>
        <w:gridCol w:w="1800"/>
        <w:gridCol w:w="2605"/>
        <w:gridCol w:w="2727"/>
      </w:tblGrid>
      <w:tr w:rsidR="006B3613" w:rsidRPr="003C1578" w:rsidTr="005B66BF">
        <w:trPr>
          <w:trHeight w:val="555"/>
          <w:tblCellSpacing w:w="20" w:type="dxa"/>
        </w:trPr>
        <w:tc>
          <w:tcPr>
            <w:tcW w:w="2083" w:type="dxa"/>
            <w:shd w:val="clear" w:color="auto" w:fill="D9D9D9"/>
            <w:vAlign w:val="center"/>
          </w:tcPr>
          <w:p w:rsidR="006B3613" w:rsidRPr="003C1578" w:rsidRDefault="006B3613" w:rsidP="005B66BF">
            <w:pPr>
              <w:autoSpaceDE w:val="0"/>
              <w:autoSpaceDN w:val="0"/>
              <w:adjustRightInd w:val="0"/>
              <w:rPr>
                <w:rFonts w:ascii="Calibri" w:hAnsi="Calibri"/>
                <w:b/>
                <w:bCs/>
              </w:rPr>
            </w:pPr>
          </w:p>
        </w:tc>
        <w:tc>
          <w:tcPr>
            <w:tcW w:w="1760" w:type="dxa"/>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Vizsgálatok száma</w:t>
            </w:r>
          </w:p>
        </w:tc>
        <w:tc>
          <w:tcPr>
            <w:tcW w:w="2565" w:type="dxa"/>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Ajánlati ár</w:t>
            </w:r>
          </w:p>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(Bruttó HUF/vizsgálat)</w:t>
            </w:r>
          </w:p>
        </w:tc>
        <w:tc>
          <w:tcPr>
            <w:tcW w:w="2667" w:type="dxa"/>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Összesen</w:t>
            </w:r>
          </w:p>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(bruttó HUF)</w:t>
            </w:r>
          </w:p>
        </w:tc>
      </w:tr>
      <w:tr w:rsidR="006B3613" w:rsidRPr="003C1578" w:rsidTr="005B66BF">
        <w:trPr>
          <w:trHeight w:val="555"/>
          <w:tblCellSpacing w:w="20" w:type="dxa"/>
        </w:trPr>
        <w:tc>
          <w:tcPr>
            <w:tcW w:w="2083" w:type="dxa"/>
            <w:tcBorders>
              <w:top w:val="outset" w:sz="6" w:space="0" w:color="auto"/>
              <w:left w:val="outset" w:sz="6" w:space="0" w:color="auto"/>
              <w:right w:val="outset" w:sz="6" w:space="0" w:color="auto"/>
            </w:tcBorders>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rPr>
              <w:t>V</w:t>
            </w:r>
            <w:r>
              <w:rPr>
                <w:rFonts w:ascii="Calibri" w:hAnsi="Calibri"/>
                <w:b/>
              </w:rPr>
              <w:t>í</w:t>
            </w:r>
            <w:r w:rsidRPr="003C1578">
              <w:rPr>
                <w:rFonts w:ascii="Calibri" w:hAnsi="Calibri"/>
                <w:b/>
              </w:rPr>
              <w:t>zilabda sportolók szűrése</w:t>
            </w:r>
          </w:p>
        </w:tc>
        <w:tc>
          <w:tcPr>
            <w:tcW w:w="1760" w:type="dxa"/>
            <w:tcBorders>
              <w:top w:val="outset" w:sz="6" w:space="0" w:color="auto"/>
              <w:left w:val="outset" w:sz="6" w:space="0" w:color="auto"/>
              <w:bottom w:val="outset" w:sz="6" w:space="0" w:color="auto"/>
              <w:right w:val="outset" w:sz="6" w:space="0" w:color="auto"/>
            </w:tcBorders>
            <w:shd w:val="clear" w:color="auto" w:fill="F3F3F3"/>
            <w:vAlign w:val="center"/>
          </w:tcPr>
          <w:p w:rsidR="006B3613" w:rsidRPr="003C1578" w:rsidRDefault="006B3613" w:rsidP="005B66BF">
            <w:pPr>
              <w:autoSpaceDE w:val="0"/>
              <w:autoSpaceDN w:val="0"/>
              <w:adjustRightInd w:val="0"/>
              <w:jc w:val="center"/>
              <w:rPr>
                <w:rFonts w:ascii="Calibri" w:hAnsi="Calibri"/>
                <w:b/>
                <w:bCs/>
              </w:rPr>
            </w:pPr>
            <w:r>
              <w:rPr>
                <w:rFonts w:ascii="Calibri" w:hAnsi="Calibri"/>
                <w:b/>
                <w:bCs/>
              </w:rPr>
              <w:t>1500</w:t>
            </w:r>
          </w:p>
        </w:tc>
        <w:tc>
          <w:tcPr>
            <w:tcW w:w="2565"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c>
          <w:tcPr>
            <w:tcW w:w="2667"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r>
      <w:tr w:rsidR="006B3613" w:rsidRPr="003C1578" w:rsidTr="005B66BF">
        <w:trPr>
          <w:trHeight w:val="555"/>
          <w:tblCellSpacing w:w="20" w:type="dxa"/>
        </w:trPr>
        <w:tc>
          <w:tcPr>
            <w:tcW w:w="2083" w:type="dxa"/>
            <w:tcBorders>
              <w:top w:val="outset" w:sz="6" w:space="0" w:color="auto"/>
              <w:left w:val="outset" w:sz="6" w:space="0" w:color="auto"/>
              <w:right w:val="outset" w:sz="6" w:space="0" w:color="auto"/>
            </w:tcBorders>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Pr>
                <w:rFonts w:ascii="Calibri" w:hAnsi="Calibri"/>
                <w:b/>
              </w:rPr>
              <w:t xml:space="preserve">Kézilabda </w:t>
            </w:r>
            <w:r w:rsidRPr="003C1578">
              <w:rPr>
                <w:rFonts w:ascii="Calibri" w:hAnsi="Calibri"/>
                <w:b/>
              </w:rPr>
              <w:t>sportolók szűrése</w:t>
            </w:r>
          </w:p>
        </w:tc>
        <w:tc>
          <w:tcPr>
            <w:tcW w:w="1760" w:type="dxa"/>
            <w:tcBorders>
              <w:top w:val="outset" w:sz="6" w:space="0" w:color="auto"/>
              <w:left w:val="outset" w:sz="6" w:space="0" w:color="auto"/>
              <w:bottom w:val="outset" w:sz="6" w:space="0" w:color="auto"/>
              <w:right w:val="outset" w:sz="6" w:space="0" w:color="auto"/>
            </w:tcBorders>
            <w:shd w:val="clear" w:color="auto" w:fill="F3F3F3"/>
            <w:vAlign w:val="center"/>
          </w:tcPr>
          <w:p w:rsidR="006B3613" w:rsidRPr="003C1578" w:rsidRDefault="006B3613" w:rsidP="005B66BF">
            <w:pPr>
              <w:autoSpaceDE w:val="0"/>
              <w:autoSpaceDN w:val="0"/>
              <w:adjustRightInd w:val="0"/>
              <w:jc w:val="center"/>
              <w:rPr>
                <w:rFonts w:ascii="Calibri" w:hAnsi="Calibri"/>
                <w:b/>
                <w:bCs/>
              </w:rPr>
            </w:pPr>
            <w:r>
              <w:rPr>
                <w:rFonts w:ascii="Calibri" w:hAnsi="Calibri"/>
                <w:b/>
                <w:bCs/>
              </w:rPr>
              <w:t>1000</w:t>
            </w:r>
          </w:p>
        </w:tc>
        <w:tc>
          <w:tcPr>
            <w:tcW w:w="2565"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c>
          <w:tcPr>
            <w:tcW w:w="2667"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r>
      <w:tr w:rsidR="006B3613" w:rsidRPr="003C1578" w:rsidTr="005B66BF">
        <w:trPr>
          <w:trHeight w:val="555"/>
          <w:tblCellSpacing w:w="20" w:type="dxa"/>
        </w:trPr>
        <w:tc>
          <w:tcPr>
            <w:tcW w:w="2083" w:type="dxa"/>
            <w:tcBorders>
              <w:top w:val="outset" w:sz="6" w:space="0" w:color="auto"/>
              <w:left w:val="outset" w:sz="6" w:space="0" w:color="auto"/>
              <w:right w:val="outset" w:sz="6" w:space="0" w:color="auto"/>
            </w:tcBorders>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Pr>
                <w:rFonts w:ascii="Calibri" w:hAnsi="Calibri"/>
                <w:b/>
              </w:rPr>
              <w:t>Labdarúgó</w:t>
            </w:r>
            <w:r w:rsidRPr="003C1578">
              <w:rPr>
                <w:rFonts w:ascii="Calibri" w:hAnsi="Calibri"/>
                <w:b/>
              </w:rPr>
              <w:t xml:space="preserve"> sportolók szűrése</w:t>
            </w:r>
          </w:p>
        </w:tc>
        <w:tc>
          <w:tcPr>
            <w:tcW w:w="1760" w:type="dxa"/>
            <w:tcBorders>
              <w:top w:val="outset" w:sz="6" w:space="0" w:color="auto"/>
              <w:left w:val="outset" w:sz="6" w:space="0" w:color="auto"/>
              <w:bottom w:val="outset" w:sz="6" w:space="0" w:color="auto"/>
              <w:right w:val="outset" w:sz="6" w:space="0" w:color="auto"/>
            </w:tcBorders>
            <w:shd w:val="clear" w:color="auto" w:fill="F3F3F3"/>
            <w:vAlign w:val="center"/>
          </w:tcPr>
          <w:p w:rsidR="006B3613" w:rsidRPr="003C1578" w:rsidRDefault="006B3613" w:rsidP="005B66BF">
            <w:pPr>
              <w:autoSpaceDE w:val="0"/>
              <w:autoSpaceDN w:val="0"/>
              <w:adjustRightInd w:val="0"/>
              <w:jc w:val="center"/>
              <w:rPr>
                <w:rFonts w:ascii="Calibri" w:hAnsi="Calibri"/>
                <w:b/>
                <w:bCs/>
              </w:rPr>
            </w:pPr>
            <w:r>
              <w:rPr>
                <w:rFonts w:ascii="Calibri" w:hAnsi="Calibri"/>
                <w:b/>
                <w:bCs/>
              </w:rPr>
              <w:t>1500</w:t>
            </w:r>
          </w:p>
        </w:tc>
        <w:tc>
          <w:tcPr>
            <w:tcW w:w="2565"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c>
          <w:tcPr>
            <w:tcW w:w="2667"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Cs/>
              </w:rPr>
            </w:pPr>
            <w:r>
              <w:rPr>
                <w:rFonts w:ascii="Calibri" w:hAnsi="Calibri"/>
                <w:bCs/>
              </w:rPr>
              <w:t>…</w:t>
            </w:r>
            <w:r w:rsidRPr="003C1578">
              <w:rPr>
                <w:rFonts w:ascii="Calibri" w:hAnsi="Calibri"/>
                <w:bCs/>
              </w:rPr>
              <w:t xml:space="preserve">,- Ft,  azaz </w:t>
            </w:r>
            <w:r>
              <w:rPr>
                <w:rFonts w:ascii="Calibri" w:hAnsi="Calibri"/>
                <w:bCs/>
              </w:rPr>
              <w:t>…</w:t>
            </w:r>
            <w:r w:rsidRPr="003C1578">
              <w:rPr>
                <w:rFonts w:ascii="Calibri" w:hAnsi="Calibri"/>
                <w:bCs/>
              </w:rPr>
              <w:t xml:space="preserve"> forint</w:t>
            </w:r>
          </w:p>
        </w:tc>
      </w:tr>
      <w:tr w:rsidR="006B3613" w:rsidRPr="003C1578" w:rsidTr="005B66BF">
        <w:trPr>
          <w:trHeight w:val="555"/>
          <w:tblCellSpacing w:w="20" w:type="dxa"/>
        </w:trPr>
        <w:tc>
          <w:tcPr>
            <w:tcW w:w="6488" w:type="dxa"/>
            <w:gridSpan w:val="3"/>
            <w:tcBorders>
              <w:left w:val="outset" w:sz="6" w:space="0" w:color="auto"/>
              <w:bottom w:val="outset" w:sz="6" w:space="0" w:color="auto"/>
              <w:right w:val="outset" w:sz="6" w:space="0" w:color="auto"/>
            </w:tcBorders>
            <w:shd w:val="clear" w:color="auto" w:fill="D9D9D9"/>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Összes</w:t>
            </w:r>
            <w:r w:rsidRPr="003C1578">
              <w:rPr>
                <w:rFonts w:ascii="Calibri" w:hAnsi="Calibri"/>
                <w:b/>
                <w:bCs/>
                <w:shd w:val="clear" w:color="auto" w:fill="D9D9D9"/>
              </w:rPr>
              <w:t>e</w:t>
            </w:r>
            <w:r w:rsidRPr="003C1578">
              <w:rPr>
                <w:rFonts w:ascii="Calibri" w:hAnsi="Calibri"/>
                <w:b/>
                <w:bCs/>
              </w:rPr>
              <w:t>n:</w:t>
            </w:r>
          </w:p>
        </w:tc>
        <w:tc>
          <w:tcPr>
            <w:tcW w:w="2667" w:type="dxa"/>
            <w:tcBorders>
              <w:top w:val="outset" w:sz="6" w:space="0" w:color="auto"/>
              <w:left w:val="outset" w:sz="6" w:space="0" w:color="auto"/>
              <w:bottom w:val="outset" w:sz="6" w:space="0" w:color="auto"/>
              <w:right w:val="outset" w:sz="6" w:space="0" w:color="auto"/>
            </w:tcBorders>
            <w:vAlign w:val="center"/>
          </w:tcPr>
          <w:p w:rsidR="006B3613" w:rsidRPr="003C1578" w:rsidRDefault="006B3613" w:rsidP="005B66BF">
            <w:pPr>
              <w:autoSpaceDE w:val="0"/>
              <w:autoSpaceDN w:val="0"/>
              <w:adjustRightInd w:val="0"/>
              <w:jc w:val="center"/>
              <w:rPr>
                <w:rFonts w:ascii="Calibri" w:hAnsi="Calibri"/>
                <w:b/>
                <w:bCs/>
              </w:rPr>
            </w:pPr>
            <w:r w:rsidRPr="003C1578">
              <w:rPr>
                <w:rFonts w:ascii="Calibri" w:hAnsi="Calibri"/>
                <w:b/>
                <w:bCs/>
              </w:rPr>
              <w:t>…,- Ft,  azaz … forint</w:t>
            </w:r>
          </w:p>
        </w:tc>
      </w:tr>
    </w:tbl>
    <w:p w:rsidR="006B3613" w:rsidRPr="003C1578" w:rsidRDefault="006B3613" w:rsidP="006B3613">
      <w:pPr>
        <w:pStyle w:val="Szvegtrzs2"/>
        <w:spacing w:after="0" w:line="240" w:lineRule="auto"/>
        <w:ind w:left="426"/>
        <w:rPr>
          <w:rFonts w:ascii="Calibri" w:hAnsi="Calibri"/>
        </w:rPr>
      </w:pPr>
    </w:p>
    <w:p w:rsidR="006B3613" w:rsidRDefault="006B3613" w:rsidP="006B3613">
      <w:pPr>
        <w:widowControl w:val="0"/>
        <w:ind w:right="-108"/>
        <w:jc w:val="both"/>
        <w:rPr>
          <w:b/>
          <w:sz w:val="24"/>
          <w:szCs w:val="24"/>
        </w:rPr>
      </w:pPr>
    </w:p>
    <w:p w:rsidR="006B3613" w:rsidRPr="003B73E5" w:rsidRDefault="006B3613" w:rsidP="006B3613">
      <w:pPr>
        <w:widowControl w:val="0"/>
        <w:ind w:right="-108"/>
        <w:jc w:val="both"/>
        <w:rPr>
          <w:sz w:val="24"/>
          <w:szCs w:val="24"/>
          <w:highlight w:val="cyan"/>
        </w:rPr>
      </w:pPr>
    </w:p>
    <w:p w:rsidR="006B3613" w:rsidRPr="003A1C3D" w:rsidRDefault="006B3613" w:rsidP="006B3613">
      <w:pPr>
        <w:widowControl w:val="0"/>
        <w:ind w:right="-108"/>
        <w:jc w:val="both"/>
        <w:rPr>
          <w:sz w:val="24"/>
          <w:szCs w:val="24"/>
        </w:rPr>
      </w:pPr>
    </w:p>
    <w:p w:rsidR="006B3613" w:rsidRPr="003A1C3D" w:rsidRDefault="006B3613" w:rsidP="006B3613">
      <w:pPr>
        <w:widowControl w:val="0"/>
        <w:ind w:right="-108"/>
        <w:rPr>
          <w:color w:val="000000"/>
          <w:sz w:val="24"/>
          <w:szCs w:val="24"/>
        </w:rPr>
      </w:pPr>
    </w:p>
    <w:p w:rsidR="006B3613" w:rsidRPr="003A1C3D" w:rsidRDefault="006B3613" w:rsidP="006B3613">
      <w:pPr>
        <w:widowControl w:val="0"/>
        <w:ind w:right="-108"/>
        <w:rPr>
          <w:color w:val="000000"/>
          <w:sz w:val="24"/>
          <w:szCs w:val="24"/>
        </w:rPr>
      </w:pPr>
      <w:r w:rsidRPr="003A1C3D">
        <w:rPr>
          <w:color w:val="000000"/>
          <w:sz w:val="24"/>
          <w:szCs w:val="24"/>
        </w:rPr>
        <w:t xml:space="preserve">Kelt: …………………………………., </w:t>
      </w:r>
      <w:r>
        <w:rPr>
          <w:color w:val="000000"/>
          <w:sz w:val="24"/>
          <w:szCs w:val="24"/>
        </w:rPr>
        <w:t>….</w:t>
      </w:r>
      <w:r w:rsidRPr="003A1C3D">
        <w:rPr>
          <w:color w:val="000000"/>
          <w:sz w:val="24"/>
          <w:szCs w:val="24"/>
        </w:rPr>
        <w:t>. ………………….hó ….. napján</w:t>
      </w:r>
    </w:p>
    <w:p w:rsidR="006B3613" w:rsidRDefault="006B3613" w:rsidP="006B3613">
      <w:pPr>
        <w:widowControl w:val="0"/>
        <w:ind w:right="-108"/>
        <w:rPr>
          <w:color w:val="000000"/>
          <w:sz w:val="24"/>
          <w:szCs w:val="24"/>
        </w:rPr>
      </w:pPr>
    </w:p>
    <w:p w:rsidR="006B3613" w:rsidRPr="003A1C3D" w:rsidRDefault="006B3613" w:rsidP="006B3613">
      <w:pPr>
        <w:widowControl w:val="0"/>
        <w:ind w:right="-108"/>
        <w:rPr>
          <w:color w:val="000000"/>
          <w:sz w:val="24"/>
          <w:szCs w:val="24"/>
        </w:rPr>
      </w:pPr>
    </w:p>
    <w:p w:rsidR="006B3613" w:rsidRPr="003A1C3D" w:rsidRDefault="006B3613" w:rsidP="006B3613">
      <w:pPr>
        <w:widowControl w:val="0"/>
        <w:ind w:right="-108"/>
        <w:jc w:val="center"/>
        <w:rPr>
          <w:color w:val="000000"/>
          <w:sz w:val="24"/>
          <w:szCs w:val="24"/>
        </w:rPr>
      </w:pPr>
      <w:r w:rsidRPr="003A1C3D">
        <w:rPr>
          <w:color w:val="000000"/>
          <w:sz w:val="24"/>
          <w:szCs w:val="24"/>
        </w:rPr>
        <w:t>P.H.</w:t>
      </w:r>
    </w:p>
    <w:p w:rsidR="006B3613" w:rsidRPr="003A1C3D" w:rsidRDefault="006B3613" w:rsidP="006B3613">
      <w:pPr>
        <w:widowControl w:val="0"/>
        <w:ind w:right="-108"/>
        <w:rPr>
          <w:color w:val="000000"/>
          <w:sz w:val="24"/>
          <w:szCs w:val="24"/>
        </w:rPr>
      </w:pP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t>________________________________</w:t>
      </w:r>
    </w:p>
    <w:p w:rsidR="006B3613" w:rsidRPr="003A1C3D" w:rsidRDefault="006B3613" w:rsidP="006B3613">
      <w:pPr>
        <w:widowControl w:val="0"/>
        <w:ind w:right="-108"/>
        <w:rPr>
          <w:color w:val="000000"/>
          <w:sz w:val="24"/>
          <w:szCs w:val="24"/>
        </w:rPr>
      </w:pP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r>
      <w:r w:rsidRPr="003A1C3D">
        <w:rPr>
          <w:color w:val="000000"/>
          <w:sz w:val="24"/>
          <w:szCs w:val="24"/>
        </w:rPr>
        <w:tab/>
        <w:t xml:space="preserve">Ajánlattevő cégszerű aláírása </w:t>
      </w:r>
    </w:p>
    <w:p w:rsidR="006B3613" w:rsidRPr="0007382D" w:rsidRDefault="006B3613" w:rsidP="006B3613">
      <w:pPr>
        <w:pStyle w:val="Cmsor2"/>
        <w:keepNext w:val="0"/>
        <w:widowControl w:val="0"/>
        <w:spacing w:before="0" w:after="0"/>
        <w:rPr>
          <w:rFonts w:ascii="Times New Roman" w:hAnsi="Times New Roman"/>
          <w:color w:val="000000"/>
          <w:sz w:val="24"/>
          <w:szCs w:val="24"/>
        </w:rPr>
      </w:pPr>
      <w:bookmarkStart w:id="3" w:name="_Toc104260039"/>
      <w:r w:rsidRPr="003A1C3D">
        <w:rPr>
          <w:rFonts w:ascii="Times New Roman" w:hAnsi="Times New Roman"/>
          <w:color w:val="000000"/>
          <w:sz w:val="24"/>
          <w:szCs w:val="24"/>
        </w:rPr>
        <w:br w:type="page"/>
      </w:r>
      <w:r w:rsidRPr="0007382D">
        <w:rPr>
          <w:rFonts w:ascii="Times New Roman" w:hAnsi="Times New Roman"/>
          <w:color w:val="000000"/>
          <w:sz w:val="24"/>
          <w:szCs w:val="24"/>
        </w:rPr>
        <w:lastRenderedPageBreak/>
        <w:t>4. Nyilatkozat minták</w:t>
      </w:r>
      <w:bookmarkEnd w:id="3"/>
    </w:p>
    <w:p w:rsidR="006B3613" w:rsidRDefault="006B3613" w:rsidP="006B3613">
      <w:pPr>
        <w:widowControl w:val="0"/>
        <w:ind w:right="-108"/>
        <w:jc w:val="both"/>
        <w:rPr>
          <w:color w:val="000000"/>
          <w:sz w:val="24"/>
          <w:szCs w:val="24"/>
          <w:highlight w:val="cyan"/>
        </w:rPr>
      </w:pPr>
    </w:p>
    <w:p w:rsidR="006B3613" w:rsidRDefault="006B3613" w:rsidP="006B3613">
      <w:pPr>
        <w:widowControl w:val="0"/>
        <w:ind w:right="-108"/>
        <w:jc w:val="center"/>
        <w:rPr>
          <w:b/>
          <w:sz w:val="24"/>
          <w:szCs w:val="24"/>
        </w:rPr>
      </w:pPr>
      <w:r w:rsidRPr="008421B1">
        <w:rPr>
          <w:b/>
          <w:sz w:val="24"/>
          <w:szCs w:val="24"/>
        </w:rPr>
        <w:t xml:space="preserve">Összeférhetetlenségre vonatkozó nyilatkozat </w:t>
      </w:r>
    </w:p>
    <w:p w:rsidR="006B3613" w:rsidRDefault="006B3613" w:rsidP="006B3613">
      <w:pPr>
        <w:widowControl w:val="0"/>
        <w:ind w:right="-108"/>
        <w:jc w:val="both"/>
        <w:rPr>
          <w:color w:val="000000"/>
          <w:sz w:val="24"/>
          <w:szCs w:val="24"/>
          <w:highlight w:val="cyan"/>
        </w:rPr>
      </w:pPr>
    </w:p>
    <w:p w:rsidR="006B3613" w:rsidRDefault="006B3613" w:rsidP="006B3613">
      <w:pPr>
        <w:widowControl w:val="0"/>
        <w:ind w:right="-108"/>
        <w:jc w:val="both"/>
        <w:rPr>
          <w:color w:val="000000"/>
          <w:sz w:val="24"/>
          <w:szCs w:val="24"/>
          <w:highlight w:val="cyan"/>
        </w:rPr>
      </w:pPr>
      <w:r w:rsidRPr="008421B1">
        <w:rPr>
          <w:color w:val="000000"/>
          <w:sz w:val="24"/>
          <w:szCs w:val="24"/>
        </w:rPr>
        <w:t xml:space="preserve">Alulírott………………………………., mint a(z)………………………………………………. képviseletre jogosult tagja felelősségem tudatában nyilatkozom, hogy a </w:t>
      </w:r>
      <w:r w:rsidRPr="00AD6948">
        <w:rPr>
          <w:b/>
          <w:color w:val="000000"/>
          <w:sz w:val="24"/>
          <w:szCs w:val="24"/>
        </w:rPr>
        <w:t>Társasággal szemben a</w:t>
      </w:r>
      <w:r w:rsidRPr="008421B1">
        <w:rPr>
          <w:color w:val="000000"/>
          <w:sz w:val="24"/>
          <w:szCs w:val="24"/>
        </w:rPr>
        <w:t xml:space="preserve"> </w:t>
      </w:r>
      <w:r w:rsidRPr="008421B1">
        <w:rPr>
          <w:b/>
          <w:color w:val="000000"/>
          <w:sz w:val="24"/>
          <w:szCs w:val="24"/>
        </w:rPr>
        <w:t>Kbt. 25. § (3)-(4) bekezdéseiben foglalt összeférhetetlenségi okok nem állnak fenn</w:t>
      </w:r>
      <w:r w:rsidRPr="008421B1">
        <w:rPr>
          <w:color w:val="000000"/>
          <w:sz w:val="24"/>
          <w:szCs w:val="24"/>
        </w:rPr>
        <w:t>, teki</w:t>
      </w:r>
      <w:r>
        <w:rPr>
          <w:color w:val="000000"/>
          <w:sz w:val="24"/>
          <w:szCs w:val="24"/>
        </w:rPr>
        <w:t>ntettel arra, hogy:</w:t>
      </w:r>
    </w:p>
    <w:p w:rsidR="006B3613" w:rsidRDefault="006B3613" w:rsidP="006B3613">
      <w:pPr>
        <w:widowControl w:val="0"/>
        <w:ind w:right="-108"/>
        <w:jc w:val="both"/>
        <w:rPr>
          <w:color w:val="000000"/>
          <w:sz w:val="24"/>
          <w:szCs w:val="24"/>
          <w:highlight w:val="cyan"/>
        </w:rPr>
      </w:pPr>
    </w:p>
    <w:p w:rsidR="006B3613" w:rsidRPr="00160617" w:rsidRDefault="006B3613" w:rsidP="006B3613">
      <w:pPr>
        <w:pStyle w:val="cf0"/>
        <w:spacing w:before="0" w:beforeAutospacing="0" w:after="0" w:afterAutospacing="0"/>
        <w:jc w:val="both"/>
        <w:rPr>
          <w:i/>
          <w:color w:val="000000"/>
        </w:rPr>
      </w:pPr>
      <w:r w:rsidRPr="00160617">
        <w:rPr>
          <w:i/>
          <w:color w:val="000000"/>
        </w:rPr>
        <w:t>(3) Összeférhetetlen és nem vehet részt az eljárásban ajánlattevőként, részvételre jelentkezőként, alvállalkozóként vagy az alkalmasság igazolásában részt vevő szervezetként</w:t>
      </w:r>
    </w:p>
    <w:p w:rsidR="006B3613" w:rsidRPr="00160617" w:rsidRDefault="006B3613" w:rsidP="006B3613">
      <w:pPr>
        <w:pStyle w:val="cf0"/>
        <w:spacing w:before="0" w:beforeAutospacing="0" w:after="0" w:afterAutospacing="0"/>
        <w:jc w:val="both"/>
        <w:rPr>
          <w:i/>
          <w:color w:val="000000"/>
        </w:rPr>
      </w:pPr>
      <w:r w:rsidRPr="00160617">
        <w:rPr>
          <w:i/>
          <w:color w:val="000000"/>
        </w:rPr>
        <w:t>a)</w:t>
      </w:r>
      <w:r>
        <w:rPr>
          <w:i/>
          <w:color w:val="000000"/>
        </w:rPr>
        <w:t xml:space="preserve"> </w:t>
      </w:r>
      <w:r w:rsidRPr="00160617">
        <w:rPr>
          <w:i/>
          <w:color w:val="000000"/>
        </w:rPr>
        <w:t>az ajánlatkérő által az eljárással vagy annak előkészítésével kapcsolatos tevékenységbe bevont személy vagy szervezet,</w:t>
      </w:r>
    </w:p>
    <w:p w:rsidR="006B3613" w:rsidRPr="00160617" w:rsidRDefault="006B3613" w:rsidP="006B3613">
      <w:pPr>
        <w:pStyle w:val="cf0"/>
        <w:spacing w:before="0" w:beforeAutospacing="0" w:after="0" w:afterAutospacing="0"/>
        <w:jc w:val="both"/>
        <w:rPr>
          <w:i/>
          <w:color w:val="000000"/>
        </w:rPr>
      </w:pPr>
      <w:r w:rsidRPr="00160617">
        <w:rPr>
          <w:i/>
          <w:color w:val="000000"/>
        </w:rPr>
        <w:t>b)</w:t>
      </w:r>
      <w:r>
        <w:rPr>
          <w:i/>
          <w:color w:val="000000"/>
        </w:rPr>
        <w:t xml:space="preserve"> </w:t>
      </w:r>
      <w:r w:rsidRPr="00160617">
        <w:rPr>
          <w:i/>
          <w:color w:val="000000"/>
        </w:rPr>
        <w:t>az a szervezet, amelynek</w:t>
      </w:r>
    </w:p>
    <w:p w:rsidR="006B3613" w:rsidRPr="00160617" w:rsidRDefault="006B3613" w:rsidP="006B3613">
      <w:pPr>
        <w:pStyle w:val="cf0"/>
        <w:spacing w:before="0" w:beforeAutospacing="0" w:after="0" w:afterAutospacing="0"/>
        <w:jc w:val="both"/>
        <w:rPr>
          <w:i/>
          <w:color w:val="000000"/>
        </w:rPr>
      </w:pPr>
      <w:r w:rsidRPr="00160617">
        <w:rPr>
          <w:i/>
          <w:color w:val="000000"/>
        </w:rPr>
        <w:t>ba)</w:t>
      </w:r>
      <w:r>
        <w:rPr>
          <w:i/>
          <w:color w:val="000000"/>
        </w:rPr>
        <w:t xml:space="preserve"> </w:t>
      </w:r>
      <w:r w:rsidRPr="00160617">
        <w:rPr>
          <w:i/>
          <w:color w:val="000000"/>
        </w:rPr>
        <w:t>vezető tisztségviselőjét vagy felügyelőbizottságának tagját,</w:t>
      </w:r>
    </w:p>
    <w:p w:rsidR="006B3613" w:rsidRPr="00160617" w:rsidRDefault="006B3613" w:rsidP="006B3613">
      <w:pPr>
        <w:pStyle w:val="cf0"/>
        <w:spacing w:before="0" w:beforeAutospacing="0" w:after="0" w:afterAutospacing="0"/>
        <w:jc w:val="both"/>
        <w:rPr>
          <w:i/>
          <w:color w:val="000000"/>
        </w:rPr>
      </w:pPr>
      <w:r w:rsidRPr="00160617">
        <w:rPr>
          <w:i/>
          <w:color w:val="000000"/>
        </w:rPr>
        <w:t>bb)</w:t>
      </w:r>
      <w:r>
        <w:rPr>
          <w:i/>
          <w:color w:val="000000"/>
        </w:rPr>
        <w:t xml:space="preserve"> </w:t>
      </w:r>
      <w:r w:rsidRPr="00160617">
        <w:rPr>
          <w:i/>
          <w:color w:val="000000"/>
        </w:rPr>
        <w:t>tulajdonosát,</w:t>
      </w:r>
    </w:p>
    <w:p w:rsidR="006B3613" w:rsidRPr="00160617" w:rsidRDefault="006B3613" w:rsidP="006B3613">
      <w:pPr>
        <w:pStyle w:val="cf0"/>
        <w:spacing w:before="0" w:beforeAutospacing="0" w:after="0" w:afterAutospacing="0"/>
        <w:jc w:val="both"/>
        <w:rPr>
          <w:i/>
          <w:color w:val="000000"/>
        </w:rPr>
      </w:pPr>
      <w:r w:rsidRPr="00160617">
        <w:rPr>
          <w:i/>
          <w:color w:val="000000"/>
        </w:rPr>
        <w:t>bc) a</w:t>
      </w:r>
      <w:r>
        <w:rPr>
          <w:i/>
          <w:color w:val="000000"/>
        </w:rPr>
        <w:t xml:space="preserve"> </w:t>
      </w:r>
      <w:r w:rsidRPr="00160617">
        <w:rPr>
          <w:i/>
          <w:color w:val="000000"/>
        </w:rPr>
        <w:t>ba)-bb)</w:t>
      </w:r>
      <w:r>
        <w:rPr>
          <w:i/>
          <w:color w:val="000000"/>
        </w:rPr>
        <w:t xml:space="preserve"> </w:t>
      </w:r>
      <w:r w:rsidRPr="00160617">
        <w:rPr>
          <w:i/>
          <w:color w:val="000000"/>
        </w:rPr>
        <w:t>pont szerinti személy közös háztartásban élő hozzátartozóját az ajánlatkérő az eljárással vagy annak előkészítésével kapcsolatos tevékenységbe bevonta,</w:t>
      </w:r>
    </w:p>
    <w:p w:rsidR="006B3613" w:rsidRPr="00160617" w:rsidRDefault="006B3613" w:rsidP="006B3613">
      <w:pPr>
        <w:pStyle w:val="cf0"/>
        <w:spacing w:before="0" w:beforeAutospacing="0" w:after="0" w:afterAutospacing="0"/>
        <w:jc w:val="both"/>
        <w:rPr>
          <w:i/>
          <w:color w:val="000000"/>
        </w:rPr>
      </w:pPr>
      <w:r w:rsidRPr="00160617">
        <w:rPr>
          <w:i/>
          <w:color w:val="000000"/>
        </w:rPr>
        <w:t>ha közreműködése az eljárásban a verseny tisztaságának sérelmét eredményezheti.</w:t>
      </w:r>
    </w:p>
    <w:p w:rsidR="006B3613" w:rsidRPr="00160617" w:rsidRDefault="006B3613" w:rsidP="006B3613">
      <w:pPr>
        <w:pStyle w:val="cf0"/>
        <w:spacing w:before="0" w:beforeAutospacing="0" w:after="0" w:afterAutospacing="0"/>
        <w:jc w:val="both"/>
        <w:rPr>
          <w:i/>
          <w:color w:val="000000"/>
        </w:rPr>
      </w:pPr>
      <w:r w:rsidRPr="00160617">
        <w:rPr>
          <w:i/>
          <w:color w:val="000000"/>
        </w:rPr>
        <w:t>(4) A (3) bekezdésben foglaltak mellett - a nyilvánosan működő részvénytársaság kivételével - összeférhetetlen és nem vehet részt az eljárásban ajánlattevőként, részvételre jelentkezőként, alvállalkozóként vagy az alkalmasság igazolásában részt vevő szervezetként</w:t>
      </w:r>
    </w:p>
    <w:p w:rsidR="006B3613" w:rsidRPr="00160617" w:rsidRDefault="006B3613" w:rsidP="006B3613">
      <w:pPr>
        <w:pStyle w:val="cf0"/>
        <w:spacing w:before="0" w:beforeAutospacing="0" w:after="0" w:afterAutospacing="0"/>
        <w:jc w:val="both"/>
        <w:rPr>
          <w:i/>
          <w:color w:val="000000"/>
        </w:rPr>
      </w:pPr>
      <w:r w:rsidRPr="00160617">
        <w:rPr>
          <w:i/>
          <w:color w:val="000000"/>
        </w:rPr>
        <w:t>a)</w:t>
      </w:r>
      <w:r>
        <w:rPr>
          <w:i/>
          <w:color w:val="000000"/>
        </w:rPr>
        <w:t xml:space="preserve"> </w:t>
      </w:r>
      <w:r w:rsidRPr="00160617">
        <w:rPr>
          <w:i/>
          <w:color w:val="000000"/>
        </w:rPr>
        <w:t>a köztársasági elnök,</w:t>
      </w:r>
    </w:p>
    <w:p w:rsidR="006B3613" w:rsidRPr="00160617" w:rsidRDefault="006B3613" w:rsidP="006B3613">
      <w:pPr>
        <w:pStyle w:val="cf0"/>
        <w:spacing w:before="0" w:beforeAutospacing="0" w:after="0" w:afterAutospacing="0"/>
        <w:jc w:val="both"/>
        <w:rPr>
          <w:i/>
          <w:color w:val="000000"/>
        </w:rPr>
      </w:pPr>
      <w:r w:rsidRPr="00160617">
        <w:rPr>
          <w:i/>
          <w:color w:val="000000"/>
        </w:rPr>
        <w:t>b) az Országgyűlés elnöke, alelnöke,</w:t>
      </w:r>
    </w:p>
    <w:p w:rsidR="006B3613" w:rsidRPr="00160617" w:rsidRDefault="006B3613" w:rsidP="006B3613">
      <w:pPr>
        <w:pStyle w:val="cf0"/>
        <w:spacing w:before="0" w:beforeAutospacing="0" w:after="0" w:afterAutospacing="0"/>
        <w:jc w:val="both"/>
        <w:rPr>
          <w:i/>
          <w:color w:val="000000"/>
        </w:rPr>
      </w:pPr>
      <w:r w:rsidRPr="00160617">
        <w:rPr>
          <w:i/>
          <w:color w:val="000000"/>
        </w:rPr>
        <w:t>c) a Kormány tagja,</w:t>
      </w:r>
    </w:p>
    <w:p w:rsidR="006B3613" w:rsidRPr="00160617" w:rsidRDefault="006B3613" w:rsidP="006B3613">
      <w:pPr>
        <w:pStyle w:val="cf0"/>
        <w:spacing w:before="0" w:beforeAutospacing="0" w:after="0" w:afterAutospacing="0"/>
        <w:jc w:val="both"/>
        <w:rPr>
          <w:i/>
          <w:color w:val="000000"/>
        </w:rPr>
      </w:pPr>
      <w:r w:rsidRPr="00160617">
        <w:rPr>
          <w:i/>
          <w:color w:val="000000"/>
        </w:rPr>
        <w:t>d) a Kúria elnöke, az Országos Bírósági Hivatal elnöke,</w:t>
      </w:r>
    </w:p>
    <w:p w:rsidR="006B3613" w:rsidRPr="00160617" w:rsidRDefault="006B3613" w:rsidP="006B3613">
      <w:pPr>
        <w:pStyle w:val="cf0"/>
        <w:spacing w:before="0" w:beforeAutospacing="0" w:after="0" w:afterAutospacing="0"/>
        <w:jc w:val="both"/>
        <w:rPr>
          <w:i/>
          <w:color w:val="000000"/>
        </w:rPr>
      </w:pPr>
      <w:r w:rsidRPr="00160617">
        <w:rPr>
          <w:i/>
          <w:color w:val="000000"/>
        </w:rPr>
        <w:t>e) a legfőbb ügyész,</w:t>
      </w:r>
    </w:p>
    <w:p w:rsidR="006B3613" w:rsidRPr="00160617" w:rsidRDefault="006B3613" w:rsidP="006B3613">
      <w:pPr>
        <w:pStyle w:val="cf0"/>
        <w:spacing w:before="0" w:beforeAutospacing="0" w:after="0" w:afterAutospacing="0"/>
        <w:jc w:val="both"/>
        <w:rPr>
          <w:i/>
          <w:color w:val="000000"/>
        </w:rPr>
      </w:pPr>
      <w:r w:rsidRPr="00160617">
        <w:rPr>
          <w:i/>
          <w:color w:val="000000"/>
        </w:rPr>
        <w:t>f) az Alkotmánybíróság elnöke,</w:t>
      </w:r>
    </w:p>
    <w:p w:rsidR="006B3613" w:rsidRPr="00160617" w:rsidRDefault="006B3613" w:rsidP="006B3613">
      <w:pPr>
        <w:pStyle w:val="cf0"/>
        <w:spacing w:before="0" w:beforeAutospacing="0" w:after="0" w:afterAutospacing="0"/>
        <w:jc w:val="both"/>
        <w:rPr>
          <w:i/>
          <w:color w:val="000000"/>
        </w:rPr>
      </w:pPr>
      <w:r w:rsidRPr="00160617">
        <w:rPr>
          <w:i/>
          <w:color w:val="000000"/>
        </w:rPr>
        <w:t>g) az Állami Számvevőszék elnöke,</w:t>
      </w:r>
    </w:p>
    <w:p w:rsidR="006B3613" w:rsidRPr="00160617" w:rsidRDefault="006B3613" w:rsidP="006B3613">
      <w:pPr>
        <w:pStyle w:val="cf0"/>
        <w:spacing w:before="0" w:beforeAutospacing="0" w:after="0" w:afterAutospacing="0"/>
        <w:jc w:val="both"/>
        <w:rPr>
          <w:i/>
          <w:color w:val="000000"/>
        </w:rPr>
      </w:pPr>
      <w:r w:rsidRPr="00160617">
        <w:rPr>
          <w:i/>
          <w:color w:val="000000"/>
        </w:rPr>
        <w:t>h) a Közbeszerzési Hatóság, az Egyenlő Bánásmód Hatóság, a Gazdasági Versenyhivatal, a Nemzeti Adatvédelmi és Információszabadság Hatóság, a Nemzeti Választási Iroda, a Központi Statisztikai Hivatal, az Országos Atomenergia Hivatal, a Szellemi Tulajdon Nemzeti Hivatala, a Nemzeti Adó- és Vámhivatal, a Nemzeti Kutatási, Fejlesztési és Innovációs Hivatal, a Nemzeti Média- és Hírközlési Hatóság, a Magyar Energetikai és Közmű-szabályozási Hivatal vezetője, vagy</w:t>
      </w:r>
    </w:p>
    <w:p w:rsidR="006B3613" w:rsidRPr="00160617" w:rsidRDefault="006B3613" w:rsidP="006B3613">
      <w:pPr>
        <w:pStyle w:val="cf0"/>
        <w:spacing w:before="0" w:beforeAutospacing="0" w:after="0" w:afterAutospacing="0"/>
        <w:jc w:val="both"/>
        <w:rPr>
          <w:i/>
          <w:color w:val="000000"/>
        </w:rPr>
      </w:pPr>
      <w:r w:rsidRPr="00160617">
        <w:rPr>
          <w:i/>
          <w:color w:val="000000"/>
        </w:rPr>
        <w:t>i) a Magyar Nemzeti Bank elnöke</w:t>
      </w:r>
    </w:p>
    <w:p w:rsidR="006B3613" w:rsidRPr="00160617" w:rsidRDefault="006B3613" w:rsidP="006B3613">
      <w:pPr>
        <w:pStyle w:val="cf0"/>
        <w:spacing w:before="0" w:beforeAutospacing="0" w:after="0" w:afterAutospacing="0"/>
        <w:jc w:val="both"/>
        <w:rPr>
          <w:i/>
          <w:color w:val="000000"/>
        </w:rPr>
      </w:pPr>
      <w:r w:rsidRPr="00160617">
        <w:rPr>
          <w:i/>
          <w:color w:val="000000"/>
        </w:rPr>
        <w:t xml:space="preserve">j)-m) </w:t>
      </w:r>
    </w:p>
    <w:p w:rsidR="006B3613" w:rsidRPr="00160617" w:rsidRDefault="006B3613" w:rsidP="006B3613">
      <w:pPr>
        <w:pStyle w:val="cf0"/>
        <w:spacing w:before="0" w:beforeAutospacing="0" w:after="0" w:afterAutospacing="0"/>
        <w:jc w:val="both"/>
        <w:rPr>
          <w:i/>
          <w:color w:val="000000"/>
        </w:rPr>
      </w:pPr>
      <w:r w:rsidRPr="00160617">
        <w:rPr>
          <w:i/>
          <w:color w:val="000000"/>
        </w:rPr>
        <w:t>tulajdonában, vagy az</w:t>
      </w:r>
      <w:r>
        <w:rPr>
          <w:i/>
          <w:color w:val="000000"/>
        </w:rPr>
        <w:t xml:space="preserve"> </w:t>
      </w:r>
      <w:r w:rsidRPr="00160617">
        <w:rPr>
          <w:i/>
          <w:color w:val="000000"/>
        </w:rPr>
        <w:t>a)-i)</w:t>
      </w:r>
      <w:r>
        <w:rPr>
          <w:i/>
          <w:color w:val="000000"/>
        </w:rPr>
        <w:t xml:space="preserve"> </w:t>
      </w:r>
      <w:r w:rsidRPr="00160617">
        <w:rPr>
          <w:i/>
          <w:color w:val="000000"/>
        </w:rPr>
        <w:t>pont szerinti személlyel közös háztartásban élő hozzátartozója tulajdonában álló szervezet.</w:t>
      </w:r>
    </w:p>
    <w:p w:rsidR="006B3613" w:rsidRPr="008421B1" w:rsidRDefault="006B3613" w:rsidP="006B3613">
      <w:pPr>
        <w:widowControl w:val="0"/>
        <w:ind w:right="-108"/>
        <w:jc w:val="both"/>
        <w:rPr>
          <w:color w:val="000000"/>
          <w:sz w:val="24"/>
          <w:szCs w:val="24"/>
        </w:rPr>
      </w:pPr>
    </w:p>
    <w:p w:rsidR="006B3613" w:rsidRPr="008421B1" w:rsidRDefault="006B3613" w:rsidP="006B3613">
      <w:pPr>
        <w:widowControl w:val="0"/>
        <w:ind w:right="-108"/>
        <w:rPr>
          <w:color w:val="000000"/>
          <w:sz w:val="24"/>
          <w:szCs w:val="24"/>
        </w:rPr>
      </w:pPr>
      <w:r w:rsidRPr="008421B1">
        <w:rPr>
          <w:color w:val="000000"/>
          <w:sz w:val="24"/>
          <w:szCs w:val="24"/>
        </w:rPr>
        <w:t xml:space="preserve">Kelt: …………………………………., </w:t>
      </w:r>
      <w:r>
        <w:rPr>
          <w:color w:val="000000"/>
          <w:sz w:val="24"/>
          <w:szCs w:val="24"/>
        </w:rPr>
        <w:t>….</w:t>
      </w:r>
      <w:r w:rsidRPr="008421B1">
        <w:rPr>
          <w:color w:val="000000"/>
          <w:sz w:val="24"/>
          <w:szCs w:val="24"/>
        </w:rPr>
        <w:t>. ………………….hó ….. napján</w:t>
      </w:r>
    </w:p>
    <w:p w:rsidR="006B3613" w:rsidRPr="008421B1" w:rsidRDefault="006B3613" w:rsidP="006B3613">
      <w:pPr>
        <w:widowControl w:val="0"/>
        <w:ind w:right="-108"/>
        <w:jc w:val="center"/>
        <w:rPr>
          <w:color w:val="000000"/>
          <w:sz w:val="24"/>
          <w:szCs w:val="24"/>
        </w:rPr>
      </w:pPr>
      <w:r w:rsidRPr="008421B1">
        <w:rPr>
          <w:color w:val="000000"/>
          <w:sz w:val="24"/>
          <w:szCs w:val="24"/>
        </w:rPr>
        <w:t>P.H.</w:t>
      </w:r>
    </w:p>
    <w:p w:rsidR="006B3613" w:rsidRPr="00507B7B" w:rsidRDefault="006B3613" w:rsidP="006B3613">
      <w:pPr>
        <w:widowControl w:val="0"/>
        <w:ind w:left="5664" w:right="-108" w:firstLine="6"/>
        <w:jc w:val="center"/>
        <w:rPr>
          <w:color w:val="000000"/>
          <w:sz w:val="24"/>
          <w:szCs w:val="24"/>
        </w:rPr>
      </w:pPr>
      <w:r w:rsidRPr="008421B1">
        <w:rPr>
          <w:color w:val="000000"/>
          <w:sz w:val="24"/>
          <w:szCs w:val="24"/>
        </w:rPr>
        <w:t>________________________ Ajánlattevő/ alvállalkozó/ alkalmasság igazolásában résztvevő gazdasági szereplő</w:t>
      </w:r>
      <w:r w:rsidRPr="008421B1">
        <w:rPr>
          <w:rStyle w:val="Lbjegyzet-hivatkozs"/>
          <w:color w:val="000000"/>
          <w:sz w:val="24"/>
          <w:szCs w:val="24"/>
        </w:rPr>
        <w:footnoteReference w:id="10"/>
      </w:r>
      <w:r w:rsidRPr="008421B1">
        <w:rPr>
          <w:color w:val="000000"/>
          <w:sz w:val="24"/>
          <w:szCs w:val="24"/>
        </w:rPr>
        <w:t xml:space="preserve"> cégszerű aláírása</w:t>
      </w:r>
    </w:p>
    <w:p w:rsidR="006B3613" w:rsidRPr="00786A1B" w:rsidRDefault="006B3613" w:rsidP="006B3613">
      <w:pPr>
        <w:widowControl w:val="0"/>
        <w:ind w:right="-108"/>
        <w:jc w:val="center"/>
        <w:rPr>
          <w:b/>
          <w:sz w:val="24"/>
          <w:szCs w:val="24"/>
        </w:rPr>
      </w:pPr>
      <w:r w:rsidRPr="00786A1B">
        <w:rPr>
          <w:b/>
          <w:color w:val="000000"/>
          <w:sz w:val="24"/>
          <w:szCs w:val="24"/>
          <w:highlight w:val="cyan"/>
        </w:rPr>
        <w:br w:type="page"/>
      </w:r>
      <w:r w:rsidRPr="006D4237">
        <w:rPr>
          <w:b/>
          <w:sz w:val="24"/>
          <w:szCs w:val="24"/>
        </w:rPr>
        <w:lastRenderedPageBreak/>
        <w:t>Kizáró okokra vonatkozó nyilatkozat</w:t>
      </w:r>
      <w:r w:rsidRPr="006D4237">
        <w:rPr>
          <w:rStyle w:val="Lbjegyzet-hivatkozs"/>
          <w:b/>
          <w:sz w:val="24"/>
          <w:szCs w:val="24"/>
        </w:rPr>
        <w:footnoteReference w:id="11"/>
      </w:r>
      <w:r w:rsidRPr="00786A1B">
        <w:rPr>
          <w:b/>
          <w:sz w:val="24"/>
          <w:szCs w:val="24"/>
        </w:rPr>
        <w:t xml:space="preserve"> </w:t>
      </w:r>
    </w:p>
    <w:p w:rsidR="006B3613" w:rsidRDefault="006B3613" w:rsidP="006B3613">
      <w:pPr>
        <w:widowControl w:val="0"/>
        <w:ind w:right="-108"/>
        <w:rPr>
          <w:b/>
          <w:sz w:val="24"/>
          <w:szCs w:val="24"/>
        </w:rPr>
      </w:pPr>
    </w:p>
    <w:p w:rsidR="006B3613" w:rsidRPr="003B73E5" w:rsidRDefault="006B3613" w:rsidP="006B3613">
      <w:pPr>
        <w:widowControl w:val="0"/>
        <w:ind w:right="-108"/>
        <w:rPr>
          <w:b/>
          <w:color w:val="000000"/>
          <w:sz w:val="24"/>
          <w:szCs w:val="24"/>
          <w:highlight w:val="cyan"/>
        </w:rPr>
      </w:pPr>
    </w:p>
    <w:p w:rsidR="006B3613" w:rsidRPr="00AD6948" w:rsidRDefault="006B3613" w:rsidP="006B3613">
      <w:pPr>
        <w:widowControl w:val="0"/>
        <w:ind w:right="-108"/>
        <w:jc w:val="both"/>
        <w:rPr>
          <w:color w:val="000000"/>
          <w:sz w:val="24"/>
          <w:szCs w:val="24"/>
        </w:rPr>
      </w:pPr>
      <w:r w:rsidRPr="00AD6948">
        <w:rPr>
          <w:color w:val="000000"/>
          <w:sz w:val="24"/>
          <w:szCs w:val="24"/>
        </w:rPr>
        <w:t xml:space="preserve">Alulírott………………………………., mint a(z)………………………………………………. képviseletre jogosult tagja felelősségem tudatában nyilatkozom, hogy </w:t>
      </w:r>
      <w:r w:rsidRPr="00AD6948">
        <w:rPr>
          <w:b/>
          <w:color w:val="000000"/>
          <w:sz w:val="24"/>
          <w:szCs w:val="24"/>
        </w:rPr>
        <w:t>a Társasággal szemben a Kbt. 62. § (1)-(2) bekezdései</w:t>
      </w:r>
      <w:r>
        <w:rPr>
          <w:b/>
          <w:color w:val="000000"/>
          <w:sz w:val="24"/>
          <w:szCs w:val="24"/>
        </w:rPr>
        <w:t>ben foglalt kizáró okok</w:t>
      </w:r>
      <w:r w:rsidRPr="00AD6948">
        <w:rPr>
          <w:b/>
          <w:color w:val="000000"/>
          <w:sz w:val="24"/>
          <w:szCs w:val="24"/>
        </w:rPr>
        <w:t xml:space="preserve"> nem állnak fenn</w:t>
      </w:r>
      <w:r w:rsidRPr="00AD6948">
        <w:rPr>
          <w:color w:val="000000"/>
          <w:sz w:val="24"/>
          <w:szCs w:val="24"/>
        </w:rPr>
        <w:t>, tekintettel arra, hogy az eljárásban nem lehet ajánlattevő, alvállalkozó vagy alkalmasság igazolásában résztvevő gazdasági szereplő, aki:</w:t>
      </w:r>
    </w:p>
    <w:p w:rsidR="006B3613" w:rsidRDefault="006B3613" w:rsidP="006B3613">
      <w:pPr>
        <w:widowControl w:val="0"/>
        <w:ind w:right="-108"/>
        <w:jc w:val="both"/>
        <w:rPr>
          <w:color w:val="000000"/>
          <w:sz w:val="24"/>
          <w:szCs w:val="24"/>
        </w:rPr>
      </w:pPr>
    </w:p>
    <w:p w:rsidR="006B3613" w:rsidRPr="006D4237" w:rsidRDefault="006B3613" w:rsidP="006B3613">
      <w:pPr>
        <w:widowControl w:val="0"/>
        <w:ind w:right="-108"/>
        <w:jc w:val="both"/>
        <w:rPr>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a) az alábbi bűncselekmények valamelyikét elkövette, és a bűncselekmény elkövetése az elmúlt öt évben jogerős bírósági ítéletben megállapítást nyert, amíg a büntetett előélethez fűződő hátrányok alól nem mentesült:</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6B3613" w:rsidRPr="006D4237" w:rsidRDefault="006B3613" w:rsidP="006B3613">
      <w:pPr>
        <w:widowControl w:val="0"/>
        <w:ind w:right="-108"/>
        <w:jc w:val="both"/>
        <w:rPr>
          <w:i/>
          <w:color w:val="000000"/>
          <w:sz w:val="24"/>
          <w:szCs w:val="24"/>
        </w:rPr>
      </w:pPr>
      <w:r w:rsidRPr="006D4237">
        <w:rPr>
          <w:i/>
          <w:color w:val="000000"/>
          <w:sz w:val="24"/>
          <w:szCs w:val="24"/>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6B3613" w:rsidRPr="006D4237" w:rsidRDefault="006B3613" w:rsidP="006B3613">
      <w:pPr>
        <w:widowControl w:val="0"/>
        <w:ind w:right="-108"/>
        <w:jc w:val="both"/>
        <w:rPr>
          <w:i/>
          <w:color w:val="000000"/>
          <w:sz w:val="24"/>
          <w:szCs w:val="24"/>
        </w:rPr>
      </w:pPr>
      <w:r w:rsidRPr="006D4237">
        <w:rPr>
          <w:i/>
          <w:color w:val="000000"/>
          <w:sz w:val="24"/>
          <w:szCs w:val="24"/>
        </w:rPr>
        <w:t>ac) az 1978. évi IV. törvény szerinti költségvetési csalás, európai közösségek pénzügyi érdekeinek megsértése, illetve a Btk. szerinti költségvetési csalás;</w:t>
      </w:r>
    </w:p>
    <w:p w:rsidR="006B3613" w:rsidRPr="006D4237" w:rsidRDefault="006B3613" w:rsidP="006B3613">
      <w:pPr>
        <w:widowControl w:val="0"/>
        <w:ind w:right="-108"/>
        <w:jc w:val="both"/>
        <w:rPr>
          <w:i/>
          <w:color w:val="000000"/>
          <w:sz w:val="24"/>
          <w:szCs w:val="24"/>
        </w:rPr>
      </w:pPr>
      <w:r w:rsidRPr="006D4237">
        <w:rPr>
          <w:i/>
          <w:color w:val="000000"/>
          <w:sz w:val="24"/>
          <w:szCs w:val="24"/>
        </w:rPr>
        <w:t>ad) az 1978. évi IV. törvény, illetve a Btk. szerinti terrorcselekmény, valamint ehhez kapcsolódó felbujtás, bűnsegély vagy kísérlet;</w:t>
      </w:r>
    </w:p>
    <w:p w:rsidR="006B3613" w:rsidRPr="006D4237" w:rsidRDefault="006B3613" w:rsidP="006B3613">
      <w:pPr>
        <w:widowControl w:val="0"/>
        <w:ind w:right="-108"/>
        <w:jc w:val="both"/>
        <w:rPr>
          <w:i/>
          <w:color w:val="000000"/>
          <w:sz w:val="24"/>
          <w:szCs w:val="24"/>
        </w:rPr>
      </w:pPr>
      <w:r w:rsidRPr="006D4237">
        <w:rPr>
          <w:i/>
          <w:color w:val="000000"/>
          <w:sz w:val="24"/>
          <w:szCs w:val="24"/>
        </w:rPr>
        <w:t>ae) az 1978. évi IV. törvény, illetve a Btk. szerinti pénzmosás, valamint a Btk. szerinti terrorizmus finanszírozása;</w:t>
      </w:r>
    </w:p>
    <w:p w:rsidR="006B3613" w:rsidRPr="006D4237" w:rsidRDefault="006B3613" w:rsidP="006B3613">
      <w:pPr>
        <w:widowControl w:val="0"/>
        <w:ind w:right="-108"/>
        <w:jc w:val="both"/>
        <w:rPr>
          <w:i/>
          <w:color w:val="000000"/>
          <w:sz w:val="24"/>
          <w:szCs w:val="24"/>
        </w:rPr>
      </w:pPr>
      <w:r w:rsidRPr="006D4237">
        <w:rPr>
          <w:i/>
          <w:color w:val="000000"/>
          <w:sz w:val="24"/>
          <w:szCs w:val="24"/>
        </w:rPr>
        <w:t>af) az 1978. évi IV. törvény, illetve a Btk. szerinti emberkereskedelem, valamint a Btk. szerinti kényszermunka;</w:t>
      </w:r>
    </w:p>
    <w:p w:rsidR="006B3613" w:rsidRPr="006D4237" w:rsidRDefault="006B3613" w:rsidP="006B3613">
      <w:pPr>
        <w:widowControl w:val="0"/>
        <w:ind w:right="-108"/>
        <w:jc w:val="both"/>
        <w:rPr>
          <w:i/>
          <w:color w:val="000000"/>
          <w:sz w:val="24"/>
          <w:szCs w:val="24"/>
        </w:rPr>
      </w:pPr>
      <w:r w:rsidRPr="006D4237">
        <w:rPr>
          <w:i/>
          <w:color w:val="000000"/>
          <w:sz w:val="24"/>
          <w:szCs w:val="24"/>
        </w:rPr>
        <w:t>ag) az 1978. évi IV. törvény, illetve a Btk. szerinti versenyt korlátozó megállapodás közbeszerzési és koncessziós eljárásban;</w:t>
      </w:r>
    </w:p>
    <w:p w:rsidR="006B3613" w:rsidRPr="006D4237" w:rsidRDefault="006B3613" w:rsidP="006B3613">
      <w:pPr>
        <w:widowControl w:val="0"/>
        <w:ind w:right="-108"/>
        <w:jc w:val="both"/>
        <w:rPr>
          <w:i/>
          <w:color w:val="000000"/>
          <w:sz w:val="24"/>
          <w:szCs w:val="24"/>
        </w:rPr>
      </w:pPr>
      <w:r w:rsidRPr="006D4237">
        <w:rPr>
          <w:i/>
          <w:color w:val="000000"/>
          <w:sz w:val="24"/>
          <w:szCs w:val="24"/>
        </w:rPr>
        <w:t>ah) a gazdasági szereplő személyes joga szerinti, az a)-g) pontokban felsoroltakhoz hasonló bűncselekmény;</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d) tevékenységét felfüggesztette vagy akinek tevékenységét felfüggesztették;</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lastRenderedPageBreak/>
        <w:t>e) gazdasági, illetve szakmai tevékenységével kapcsolatban bűncselekmény elkövetése az elmúlt három éven belül jogerős bírósági ítéletben megállapítást nyert;</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 jogszerűnek mondta ki;</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ia) a hamis adat vagy nyilatkozat érdemben befolyásolja az ajánlatkérőnek a kizárásra, az alkalmasság fennállására, az ajánlat műszaki leírásnak való megfelelőségére vagy az ajánlatok értékelésére vonatkozó döntését, és</w:t>
      </w:r>
    </w:p>
    <w:p w:rsidR="006B3613" w:rsidRPr="006D4237" w:rsidRDefault="006B3613" w:rsidP="006B3613">
      <w:pPr>
        <w:widowControl w:val="0"/>
        <w:ind w:right="-108"/>
        <w:jc w:val="both"/>
        <w:rPr>
          <w:i/>
          <w:color w:val="000000"/>
          <w:sz w:val="24"/>
          <w:szCs w:val="24"/>
        </w:rPr>
      </w:pPr>
      <w:r w:rsidRPr="006D4237">
        <w:rPr>
          <w:i/>
          <w:color w:val="000000"/>
          <w:sz w:val="24"/>
          <w:szCs w:val="24"/>
        </w:rPr>
        <w:t>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k) tekintetében a következő feltételek valamelyike megvalósul:</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w:t>
      </w:r>
      <w:r w:rsidRPr="006D4237">
        <w:rPr>
          <w:i/>
          <w:color w:val="000000"/>
          <w:sz w:val="24"/>
          <w:szCs w:val="24"/>
        </w:rPr>
        <w:lastRenderedPageBreak/>
        <w:t>Uniónak kétoldalú megállapodása van a közbeszerzés terén,</w:t>
      </w:r>
    </w:p>
    <w:p w:rsidR="006B3613" w:rsidRPr="006D4237" w:rsidRDefault="006B3613" w:rsidP="006B3613">
      <w:pPr>
        <w:widowControl w:val="0"/>
        <w:ind w:right="-108"/>
        <w:jc w:val="both"/>
        <w:rPr>
          <w:i/>
          <w:color w:val="000000"/>
          <w:sz w:val="24"/>
          <w:szCs w:val="24"/>
        </w:rPr>
      </w:pPr>
      <w:r w:rsidRPr="006D4237">
        <w:rPr>
          <w:i/>
          <w:color w:val="000000"/>
          <w:sz w:val="24"/>
          <w:szCs w:val="24"/>
        </w:rPr>
        <w:t>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w:t>
      </w:r>
    </w:p>
    <w:p w:rsidR="006B3613" w:rsidRPr="006D4237" w:rsidRDefault="006B3613" w:rsidP="006B3613">
      <w:pPr>
        <w:widowControl w:val="0"/>
        <w:ind w:right="-108"/>
        <w:jc w:val="both"/>
        <w:rPr>
          <w:i/>
          <w:color w:val="000000"/>
          <w:sz w:val="24"/>
          <w:szCs w:val="24"/>
        </w:rPr>
      </w:pPr>
      <w:r w:rsidRPr="006D4237">
        <w:rPr>
          <w:i/>
          <w:color w:val="000000"/>
          <w:sz w:val="24"/>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r w:rsidRPr="006D4237">
        <w:rPr>
          <w:i/>
          <w:color w:val="000000"/>
          <w:sz w:val="24"/>
          <w:szCs w:val="24"/>
        </w:rPr>
        <w:cr/>
      </w:r>
    </w:p>
    <w:p w:rsidR="006B3613" w:rsidRPr="006D4237" w:rsidRDefault="006B3613" w:rsidP="006B3613">
      <w:pPr>
        <w:widowControl w:val="0"/>
        <w:ind w:right="-108"/>
        <w:jc w:val="both"/>
        <w:rPr>
          <w:i/>
          <w:color w:val="000000"/>
          <w:sz w:val="24"/>
          <w:szCs w:val="24"/>
        </w:rPr>
      </w:pPr>
      <w:r w:rsidRPr="006D4237">
        <w:rPr>
          <w:i/>
          <w:color w:val="000000"/>
          <w:sz w:val="24"/>
          <w:szCs w:val="24"/>
        </w:rPr>
        <w:t>l) harmadik országbeli állampolgár Magyarországon engedélyhez kötött foglalkoztatása esetén a munkaügyi hatóság által a munkaügyi ellenőrzésről szóló 1996. évi LXXV. törvény 7/A. §-a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m) esetében a 25. § szerinti összeférhetetlenségből, illetve a közbeszerzési eljárás előkészítésében való előzetes bevonásból eredő versenytorzulást a gazdasági szereplő kizárásán kívül nem lehet más módon orvosolni;</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n) a Tpvt. 11. §-a,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o) esetében az ajánlatkérő bizonyítani tudja, hogy az adott közbeszerzési eljárásban az ajánlattevő a Tpvt. 11. §-a, vagy az EUMSZ 101. cikkébe ütköző jogsértést követett el, kivéve, ha a gazdasági szereplő az ajánlat, tárgyalásos eljárásban és versenypárbeszédben végleges ajánlat benyújtását megelőzően a Gazdasági Versenyhivatal számára a Tpvt. 11. §-ába vagy az EUMSZ 101. cikkébe ütköző magatartást feltárja és a Tpvt. 78/A. § (2) bekezdésében foglalt, a bírság mellőzésére vonatkozó feltételek fennállását a Gazdasági Versenyhivatal a Tpvt. 78/C. § (2) bekezdése szerinti végzésében megállapította;</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p) a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6B3613" w:rsidRPr="006D4237" w:rsidRDefault="006B3613" w:rsidP="006B3613">
      <w:pPr>
        <w:widowControl w:val="0"/>
        <w:ind w:right="-108"/>
        <w:jc w:val="both"/>
        <w:rPr>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(2) A gazdasági szereplő akkor sem lehet ajánlattevő, alvállalkozó, és nem vehet részt alkalmasság igazolásában, amennyiben</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 xml:space="preserve">a) vezető tisztségviselője vagy felügyelőbizottságának tagja, cégvezetője vagy gazdasági társaság esetén annak egyedüli tagja, vagy személyes joga szerinti hasonló ügyvezető vagy </w:t>
      </w:r>
      <w:r w:rsidRPr="006D4237">
        <w:rPr>
          <w:i/>
          <w:color w:val="000000"/>
          <w:sz w:val="24"/>
          <w:szCs w:val="24"/>
        </w:rPr>
        <w:lastRenderedPageBreak/>
        <w:t>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6B3613" w:rsidRPr="006D4237" w:rsidRDefault="006B3613" w:rsidP="006B3613">
      <w:pPr>
        <w:widowControl w:val="0"/>
        <w:ind w:right="-108"/>
        <w:jc w:val="both"/>
        <w:rPr>
          <w:i/>
          <w:color w:val="000000"/>
          <w:sz w:val="24"/>
          <w:szCs w:val="24"/>
        </w:rPr>
      </w:pPr>
    </w:p>
    <w:p w:rsidR="006B3613" w:rsidRPr="006D4237" w:rsidRDefault="006B3613" w:rsidP="006B3613">
      <w:pPr>
        <w:widowControl w:val="0"/>
        <w:ind w:right="-108"/>
        <w:jc w:val="both"/>
        <w:rPr>
          <w:i/>
          <w:color w:val="000000"/>
          <w:sz w:val="24"/>
          <w:szCs w:val="24"/>
        </w:rPr>
      </w:pPr>
      <w:r w:rsidRPr="006D4237">
        <w:rPr>
          <w:i/>
          <w:color w:val="000000"/>
          <w:sz w:val="24"/>
          <w:szCs w:val="24"/>
        </w:rPr>
        <w:t>b) a Kbt. 62. §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6B3613" w:rsidRPr="006D4237" w:rsidRDefault="006B3613" w:rsidP="006B3613">
      <w:pPr>
        <w:widowControl w:val="0"/>
        <w:ind w:right="-108"/>
        <w:jc w:val="both"/>
        <w:rPr>
          <w:color w:val="000000"/>
          <w:sz w:val="24"/>
          <w:szCs w:val="24"/>
        </w:rPr>
      </w:pPr>
    </w:p>
    <w:p w:rsidR="006B3613" w:rsidRPr="006D4237" w:rsidRDefault="006B3613" w:rsidP="006B3613">
      <w:pPr>
        <w:widowControl w:val="0"/>
        <w:ind w:right="-108"/>
        <w:jc w:val="both"/>
        <w:rPr>
          <w:color w:val="000000"/>
          <w:sz w:val="24"/>
          <w:szCs w:val="24"/>
        </w:rPr>
      </w:pPr>
    </w:p>
    <w:p w:rsidR="006B3613" w:rsidRPr="006D4237" w:rsidRDefault="006B3613" w:rsidP="006B3613">
      <w:pPr>
        <w:widowControl w:val="0"/>
        <w:ind w:right="-108"/>
        <w:jc w:val="both"/>
        <w:rPr>
          <w:b/>
          <w:color w:val="000000"/>
          <w:sz w:val="24"/>
          <w:szCs w:val="24"/>
        </w:rPr>
      </w:pPr>
      <w:r w:rsidRPr="006D4237">
        <w:rPr>
          <w:color w:val="000000"/>
          <w:sz w:val="24"/>
          <w:szCs w:val="24"/>
        </w:rPr>
        <w:t xml:space="preserve">Nyilatkozom továbbá a Kbt. 67. § (4) bekezdésére tekintettel, hogy </w:t>
      </w:r>
      <w:r w:rsidRPr="006D4237">
        <w:rPr>
          <w:b/>
          <w:color w:val="000000"/>
          <w:sz w:val="24"/>
          <w:szCs w:val="24"/>
        </w:rPr>
        <w:t>a Társaság nem vesz igénybe a szerződés teljesítéséhez a Kbt. 62. § szerinti kizáró okok hatálya alá eső alvállalkozót.</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AD6948" w:rsidRDefault="006B3613" w:rsidP="006B3613">
      <w:pPr>
        <w:widowControl w:val="0"/>
        <w:ind w:right="-108"/>
        <w:rPr>
          <w:color w:val="000000"/>
          <w:sz w:val="24"/>
          <w:szCs w:val="24"/>
        </w:rPr>
      </w:pPr>
      <w:r w:rsidRPr="00AD6948">
        <w:rPr>
          <w:color w:val="000000"/>
          <w:sz w:val="24"/>
          <w:szCs w:val="24"/>
        </w:rPr>
        <w:t xml:space="preserve">Kelt: …………………………………., </w:t>
      </w:r>
      <w:r>
        <w:rPr>
          <w:color w:val="000000"/>
          <w:sz w:val="24"/>
          <w:szCs w:val="24"/>
        </w:rPr>
        <w:t>……</w:t>
      </w:r>
      <w:r w:rsidRPr="00AD6948">
        <w:rPr>
          <w:color w:val="000000"/>
          <w:sz w:val="24"/>
          <w:szCs w:val="24"/>
        </w:rPr>
        <w:t xml:space="preserve"> ………………….hó ….. napján</w:t>
      </w:r>
    </w:p>
    <w:p w:rsidR="006B3613" w:rsidRPr="003B73E5" w:rsidRDefault="006B3613" w:rsidP="006B3613">
      <w:pPr>
        <w:widowControl w:val="0"/>
        <w:ind w:right="-108"/>
        <w:jc w:val="center"/>
        <w:rPr>
          <w:color w:val="000000"/>
          <w:sz w:val="24"/>
          <w:szCs w:val="24"/>
          <w:highlight w:val="cyan"/>
        </w:rPr>
      </w:pPr>
    </w:p>
    <w:p w:rsidR="006B3613" w:rsidRPr="00AD6948" w:rsidRDefault="006B3613" w:rsidP="006B3613">
      <w:pPr>
        <w:widowControl w:val="0"/>
        <w:ind w:right="-108"/>
        <w:jc w:val="center"/>
        <w:rPr>
          <w:color w:val="000000"/>
          <w:sz w:val="24"/>
          <w:szCs w:val="24"/>
        </w:rPr>
      </w:pPr>
      <w:r w:rsidRPr="00AD6948">
        <w:rPr>
          <w:color w:val="000000"/>
          <w:sz w:val="24"/>
          <w:szCs w:val="24"/>
        </w:rPr>
        <w:t>P.H.</w:t>
      </w:r>
    </w:p>
    <w:p w:rsidR="006B3613" w:rsidRPr="003B73E5" w:rsidRDefault="006B3613" w:rsidP="006B3613">
      <w:pPr>
        <w:widowControl w:val="0"/>
        <w:ind w:left="5664" w:right="-108" w:firstLine="6"/>
        <w:rPr>
          <w:color w:val="000000"/>
          <w:sz w:val="24"/>
          <w:szCs w:val="24"/>
          <w:highlight w:val="cyan"/>
        </w:rPr>
      </w:pPr>
    </w:p>
    <w:p w:rsidR="006B3613" w:rsidRPr="00AD6948" w:rsidRDefault="006B3613" w:rsidP="006B3613">
      <w:pPr>
        <w:widowControl w:val="0"/>
        <w:ind w:left="5664" w:right="-108" w:firstLine="6"/>
        <w:jc w:val="center"/>
        <w:rPr>
          <w:color w:val="000000"/>
          <w:sz w:val="24"/>
          <w:szCs w:val="24"/>
        </w:rPr>
      </w:pPr>
      <w:r w:rsidRPr="00AD6948">
        <w:rPr>
          <w:color w:val="000000"/>
          <w:sz w:val="24"/>
          <w:szCs w:val="24"/>
        </w:rPr>
        <w:t>________________________ Ajánlattevő/ alkalmasság igazolásában résztvevő gazdasági szereplő</w:t>
      </w:r>
      <w:r w:rsidRPr="00AD6948">
        <w:rPr>
          <w:rStyle w:val="Lbjegyzet-hivatkozs"/>
          <w:color w:val="000000"/>
          <w:sz w:val="24"/>
          <w:szCs w:val="24"/>
        </w:rPr>
        <w:footnoteReference w:id="12"/>
      </w:r>
      <w:r w:rsidRPr="00AD6948">
        <w:rPr>
          <w:color w:val="000000"/>
          <w:sz w:val="24"/>
          <w:szCs w:val="24"/>
        </w:rPr>
        <w:t xml:space="preserve"> cégszerű aláírása</w:t>
      </w:r>
    </w:p>
    <w:p w:rsidR="006B3613" w:rsidRPr="00AD6948" w:rsidRDefault="006B3613" w:rsidP="006B3613">
      <w:pPr>
        <w:widowControl w:val="0"/>
        <w:ind w:right="-108"/>
        <w:jc w:val="both"/>
        <w:rPr>
          <w:b/>
          <w:color w:val="000000"/>
          <w:sz w:val="24"/>
          <w:szCs w:val="24"/>
        </w:rPr>
      </w:pPr>
    </w:p>
    <w:p w:rsidR="006B3613" w:rsidRPr="003B73E5" w:rsidRDefault="006B3613" w:rsidP="006B3613">
      <w:pPr>
        <w:widowControl w:val="0"/>
        <w:ind w:right="-108"/>
        <w:jc w:val="both"/>
        <w:rPr>
          <w:b/>
          <w:color w:val="000000"/>
          <w:sz w:val="24"/>
          <w:szCs w:val="24"/>
          <w:highlight w:val="cyan"/>
        </w:rPr>
      </w:pPr>
    </w:p>
    <w:p w:rsidR="006B3613" w:rsidRPr="003B73E5" w:rsidRDefault="006B3613" w:rsidP="006B3613">
      <w:pPr>
        <w:widowControl w:val="0"/>
        <w:ind w:right="-108"/>
        <w:jc w:val="both"/>
        <w:rPr>
          <w:b/>
          <w:color w:val="000000"/>
          <w:sz w:val="24"/>
          <w:szCs w:val="24"/>
          <w:highlight w:val="cyan"/>
        </w:rPr>
      </w:pPr>
    </w:p>
    <w:p w:rsidR="006B3613" w:rsidRPr="00533A02" w:rsidRDefault="006B3613" w:rsidP="006B3613">
      <w:pPr>
        <w:widowControl w:val="0"/>
        <w:ind w:right="-108"/>
        <w:jc w:val="center"/>
        <w:rPr>
          <w:b/>
          <w:color w:val="000000"/>
          <w:sz w:val="24"/>
          <w:szCs w:val="24"/>
        </w:rPr>
      </w:pPr>
      <w:r w:rsidRPr="00533A02">
        <w:rPr>
          <w:b/>
          <w:color w:val="000000"/>
          <w:sz w:val="24"/>
          <w:szCs w:val="24"/>
        </w:rPr>
        <w:br w:type="page"/>
      </w:r>
      <w:r w:rsidRPr="00533A02">
        <w:rPr>
          <w:b/>
          <w:color w:val="000000"/>
          <w:sz w:val="24"/>
          <w:szCs w:val="24"/>
        </w:rPr>
        <w:lastRenderedPageBreak/>
        <w:t xml:space="preserve">Tulajdonosok nevére, lakóhelyére / cégnevére, székhelyére vonatkozó nyilatkozat </w:t>
      </w:r>
    </w:p>
    <w:p w:rsidR="006B3613" w:rsidRDefault="006B3613" w:rsidP="006B3613">
      <w:pPr>
        <w:widowControl w:val="0"/>
        <w:ind w:right="-108"/>
        <w:rPr>
          <w:b/>
          <w:color w:val="000000"/>
          <w:sz w:val="24"/>
          <w:szCs w:val="24"/>
          <w:highlight w:val="cyan"/>
        </w:rPr>
      </w:pPr>
    </w:p>
    <w:p w:rsidR="006B3613" w:rsidRPr="003B73E5" w:rsidRDefault="006B3613" w:rsidP="006B3613">
      <w:pPr>
        <w:widowControl w:val="0"/>
        <w:ind w:right="-108"/>
        <w:rPr>
          <w:b/>
          <w:color w:val="000000"/>
          <w:sz w:val="24"/>
          <w:szCs w:val="24"/>
          <w:highlight w:val="cyan"/>
        </w:rPr>
      </w:pPr>
    </w:p>
    <w:p w:rsidR="006B3613" w:rsidRDefault="006B3613" w:rsidP="006B3613">
      <w:pPr>
        <w:widowControl w:val="0"/>
        <w:ind w:right="-108"/>
        <w:jc w:val="both"/>
        <w:rPr>
          <w:color w:val="000000"/>
          <w:sz w:val="24"/>
          <w:szCs w:val="24"/>
        </w:rPr>
      </w:pPr>
      <w:r w:rsidRPr="00D42631">
        <w:rPr>
          <w:color w:val="000000"/>
          <w:sz w:val="24"/>
          <w:szCs w:val="24"/>
        </w:rPr>
        <w:t xml:space="preserve">Alulírott………………………………., mint a(z)………………………………………………. képviseletre jogosult tagja felelősségem tudatában nyilatkozom az alábbiakról a Társaság vonatkozásában </w:t>
      </w:r>
      <w:r w:rsidRPr="00B07DC3">
        <w:rPr>
          <w:i/>
          <w:color w:val="000000"/>
          <w:sz w:val="24"/>
          <w:szCs w:val="24"/>
        </w:rPr>
        <w:t>a közbeszerzési eljárásokban az alkalmasság és a kizáró okok igazolásának, valamint a közbeszerzési műszaki leírás meghatározásának módjáról szóló 321/2015. (X. 30.) kormányrendelet 8. § i) pont ib)-ic) alpontjaiban</w:t>
      </w:r>
      <w:r w:rsidRPr="00D42631">
        <w:rPr>
          <w:color w:val="000000"/>
          <w:sz w:val="24"/>
          <w:szCs w:val="24"/>
        </w:rPr>
        <w:t xml:space="preserve"> előírtak alapján:</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p>
    <w:p w:rsidR="006B3613" w:rsidRPr="000A7533" w:rsidRDefault="006B3613" w:rsidP="006B3613">
      <w:pPr>
        <w:widowControl w:val="0"/>
        <w:ind w:right="-108"/>
        <w:jc w:val="both"/>
        <w:rPr>
          <w:b/>
          <w:color w:val="000000"/>
          <w:sz w:val="24"/>
          <w:szCs w:val="24"/>
        </w:rPr>
      </w:pPr>
      <w:r w:rsidRPr="000A7533">
        <w:rPr>
          <w:b/>
          <w:color w:val="000000"/>
          <w:sz w:val="24"/>
          <w:szCs w:val="24"/>
        </w:rPr>
        <w:t xml:space="preserve">I. </w:t>
      </w:r>
      <w:r>
        <w:rPr>
          <w:b/>
          <w:color w:val="000000"/>
          <w:sz w:val="24"/>
          <w:szCs w:val="24"/>
        </w:rPr>
        <w:t>A</w:t>
      </w:r>
      <w:r w:rsidRPr="000A7533">
        <w:rPr>
          <w:b/>
          <w:color w:val="000000"/>
          <w:sz w:val="24"/>
          <w:szCs w:val="24"/>
        </w:rPr>
        <w:t xml:space="preserve"> Kbt. 62. § (1) bekezdés k) pont kb) alpontja tekintetében a Társaság</w:t>
      </w:r>
      <w:r>
        <w:rPr>
          <w:b/>
          <w:color w:val="000000"/>
          <w:sz w:val="24"/>
          <w:szCs w:val="24"/>
        </w:rPr>
        <w:t>ot</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center"/>
        <w:rPr>
          <w:color w:val="000000"/>
          <w:sz w:val="24"/>
          <w:szCs w:val="24"/>
        </w:rPr>
      </w:pPr>
      <w:r w:rsidRPr="0022431E">
        <w:rPr>
          <w:color w:val="000000"/>
          <w:sz w:val="24"/>
          <w:szCs w:val="24"/>
          <w:u w:val="single"/>
        </w:rPr>
        <w:t>A</w:t>
      </w:r>
      <w:r>
        <w:rPr>
          <w:color w:val="000000"/>
          <w:sz w:val="24"/>
          <w:szCs w:val="24"/>
        </w:rPr>
        <w:t xml:space="preserve">: </w:t>
      </w:r>
      <w:r w:rsidRPr="008B4D78">
        <w:rPr>
          <w:b/>
          <w:i/>
          <w:color w:val="000000"/>
          <w:sz w:val="24"/>
          <w:szCs w:val="24"/>
        </w:rPr>
        <w:t>nem jegyzik</w:t>
      </w:r>
      <w:r w:rsidRPr="00533A02">
        <w:rPr>
          <w:color w:val="000000"/>
          <w:sz w:val="24"/>
          <w:szCs w:val="24"/>
        </w:rPr>
        <w:t xml:space="preserve"> szabályozott tő</w:t>
      </w:r>
      <w:r>
        <w:rPr>
          <w:color w:val="000000"/>
          <w:sz w:val="24"/>
          <w:szCs w:val="24"/>
        </w:rPr>
        <w:t xml:space="preserve">zsdén / </w:t>
      </w:r>
      <w:r w:rsidRPr="0022431E">
        <w:rPr>
          <w:color w:val="000000"/>
          <w:sz w:val="24"/>
          <w:szCs w:val="24"/>
          <w:u w:val="single"/>
        </w:rPr>
        <w:t>B</w:t>
      </w:r>
      <w:r>
        <w:rPr>
          <w:color w:val="000000"/>
          <w:sz w:val="24"/>
          <w:szCs w:val="24"/>
        </w:rPr>
        <w:t xml:space="preserve">: szabályozott tőzsdén </w:t>
      </w:r>
      <w:r w:rsidRPr="008B4D78">
        <w:rPr>
          <w:b/>
          <w:i/>
          <w:color w:val="000000"/>
          <w:sz w:val="24"/>
          <w:szCs w:val="24"/>
        </w:rPr>
        <w:t>jegyzik</w:t>
      </w:r>
      <w:r>
        <w:rPr>
          <w:rStyle w:val="Lbjegyzet-hivatkozs"/>
          <w:color w:val="000000"/>
          <w:sz w:val="24"/>
          <w:szCs w:val="24"/>
        </w:rPr>
        <w:footnoteReference w:id="13"/>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sidRPr="008113C9">
        <w:rPr>
          <w:color w:val="000000"/>
          <w:sz w:val="24"/>
          <w:szCs w:val="24"/>
          <w:u w:val="single"/>
        </w:rPr>
        <w:t>A</w:t>
      </w:r>
      <w:r w:rsidRPr="008113C9">
        <w:rPr>
          <w:color w:val="000000"/>
          <w:sz w:val="24"/>
          <w:szCs w:val="24"/>
        </w:rPr>
        <w:t>: tekintettel arra, hogy a Társaságot nem jegyzik szabályozott tőzsdén, a pénzmosás és a terrorizmus finanszírozása megelőzéséről és megakadályozásáról szóló 2007. évi CXXXVI. törvény - továbbiakban: pénzmosásról szóló törvény - 3. § r) pont ra)-rb) vagy rc)-rd)</w:t>
      </w:r>
      <w:r w:rsidRPr="008113C9">
        <w:rPr>
          <w:rStyle w:val="Lbjegyzet-hivatkozs"/>
          <w:color w:val="000000"/>
          <w:sz w:val="24"/>
          <w:szCs w:val="24"/>
        </w:rPr>
        <w:footnoteReference w:id="14"/>
      </w:r>
      <w:r w:rsidRPr="008113C9">
        <w:rPr>
          <w:color w:val="000000"/>
          <w:sz w:val="24"/>
          <w:szCs w:val="24"/>
        </w:rPr>
        <w:t xml:space="preserve"> alpontja szerint definiált valamennyi tényleges tulajdonos neve és állandó lakóhelye:</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Pr>
          <w:color w:val="000000"/>
          <w:sz w:val="24"/>
          <w:szCs w:val="24"/>
        </w:rPr>
        <w:t>- név: ……… (állandó lakóhely: …………….)</w:t>
      </w:r>
      <w:r w:rsidRPr="00533A02">
        <w:rPr>
          <w:color w:val="000000"/>
          <w:sz w:val="24"/>
          <w:szCs w:val="24"/>
        </w:rPr>
        <w:t xml:space="preserve"> </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Pr>
          <w:color w:val="000000"/>
          <w:sz w:val="24"/>
          <w:szCs w:val="24"/>
        </w:rPr>
        <w:t>- név: ……… (állandó lakóhely: …………….)</w:t>
      </w:r>
      <w:r w:rsidRPr="00533A02">
        <w:rPr>
          <w:color w:val="000000"/>
          <w:sz w:val="24"/>
          <w:szCs w:val="24"/>
        </w:rPr>
        <w:t xml:space="preserve"> </w:t>
      </w:r>
    </w:p>
    <w:p w:rsidR="006B3613" w:rsidRDefault="006B3613" w:rsidP="006B3613">
      <w:pPr>
        <w:widowControl w:val="0"/>
        <w:ind w:right="-108"/>
        <w:jc w:val="both"/>
        <w:rPr>
          <w:color w:val="000000"/>
          <w:sz w:val="24"/>
          <w:szCs w:val="24"/>
        </w:rPr>
      </w:pPr>
    </w:p>
    <w:p w:rsidR="006B3613" w:rsidRPr="007A75C0" w:rsidRDefault="006B3613" w:rsidP="006B3613">
      <w:pPr>
        <w:widowControl w:val="0"/>
        <w:ind w:right="-108"/>
        <w:jc w:val="both"/>
        <w:rPr>
          <w:i/>
          <w:color w:val="000000"/>
          <w:sz w:val="24"/>
          <w:szCs w:val="24"/>
        </w:rPr>
      </w:pPr>
      <w:r w:rsidRPr="007A75C0">
        <w:rPr>
          <w:i/>
          <w:color w:val="000000"/>
          <w:sz w:val="24"/>
          <w:szCs w:val="24"/>
        </w:rPr>
        <w:t>vagy</w:t>
      </w:r>
    </w:p>
    <w:p w:rsidR="006B3613" w:rsidRDefault="006B3613" w:rsidP="006B3613">
      <w:pPr>
        <w:widowControl w:val="0"/>
        <w:ind w:right="-108"/>
        <w:jc w:val="both"/>
        <w:rPr>
          <w:color w:val="000000"/>
          <w:sz w:val="24"/>
          <w:szCs w:val="24"/>
        </w:rPr>
      </w:pPr>
    </w:p>
    <w:p w:rsidR="006B3613" w:rsidRPr="00533A02" w:rsidRDefault="006B3613" w:rsidP="006B3613">
      <w:pPr>
        <w:widowControl w:val="0"/>
        <w:ind w:right="-108"/>
        <w:jc w:val="both"/>
        <w:rPr>
          <w:color w:val="000000"/>
          <w:sz w:val="24"/>
          <w:szCs w:val="24"/>
        </w:rPr>
      </w:pPr>
      <w:r>
        <w:rPr>
          <w:color w:val="000000"/>
          <w:sz w:val="24"/>
          <w:szCs w:val="24"/>
        </w:rPr>
        <w:t xml:space="preserve">- a Társaságnak </w:t>
      </w:r>
      <w:r w:rsidRPr="00533A02">
        <w:rPr>
          <w:color w:val="000000"/>
          <w:sz w:val="24"/>
          <w:szCs w:val="24"/>
        </w:rPr>
        <w:t xml:space="preserve">nincs a pénzmosásról szóló törvény 3. § r) pont ra)-rb) vagy rc)-rd) alpontja </w:t>
      </w:r>
      <w:r w:rsidRPr="00533A02">
        <w:rPr>
          <w:color w:val="000000"/>
          <w:sz w:val="24"/>
          <w:szCs w:val="24"/>
        </w:rPr>
        <w:lastRenderedPageBreak/>
        <w:t xml:space="preserve">szerinti tényleges </w:t>
      </w:r>
      <w:r>
        <w:rPr>
          <w:color w:val="000000"/>
          <w:sz w:val="24"/>
          <w:szCs w:val="24"/>
        </w:rPr>
        <w:t>tulajdonosa.</w:t>
      </w:r>
    </w:p>
    <w:p w:rsidR="006B3613" w:rsidRDefault="006B3613" w:rsidP="006B3613">
      <w:pPr>
        <w:widowControl w:val="0"/>
        <w:ind w:right="-108"/>
        <w:jc w:val="both"/>
        <w:rPr>
          <w:color w:val="000000"/>
          <w:sz w:val="24"/>
          <w:szCs w:val="24"/>
        </w:rPr>
      </w:pPr>
    </w:p>
    <w:p w:rsidR="006B3613" w:rsidRPr="008B4D78" w:rsidRDefault="006B3613" w:rsidP="006B3613">
      <w:pPr>
        <w:widowControl w:val="0"/>
        <w:ind w:right="-108"/>
        <w:jc w:val="both"/>
        <w:rPr>
          <w:b/>
          <w:color w:val="000000"/>
          <w:sz w:val="24"/>
          <w:szCs w:val="24"/>
        </w:rPr>
      </w:pPr>
      <w:r w:rsidRPr="008B4D78">
        <w:rPr>
          <w:b/>
          <w:color w:val="000000"/>
          <w:sz w:val="24"/>
          <w:szCs w:val="24"/>
        </w:rPr>
        <w:t>II. A Kbt. 62. § (1) bekezdés k) pont kc) alpontjára vonatkozóan a Társaságban</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center"/>
        <w:rPr>
          <w:color w:val="000000"/>
          <w:sz w:val="24"/>
          <w:szCs w:val="24"/>
        </w:rPr>
      </w:pPr>
      <w:r w:rsidRPr="00701E56">
        <w:rPr>
          <w:b/>
          <w:i/>
          <w:color w:val="000000"/>
          <w:sz w:val="24"/>
          <w:szCs w:val="24"/>
        </w:rPr>
        <w:t>nincs</w:t>
      </w:r>
      <w:r>
        <w:rPr>
          <w:color w:val="000000"/>
          <w:sz w:val="24"/>
          <w:szCs w:val="24"/>
        </w:rPr>
        <w:t xml:space="preserve"> /</w:t>
      </w:r>
      <w:r w:rsidRPr="00533A02">
        <w:rPr>
          <w:color w:val="000000"/>
          <w:sz w:val="24"/>
          <w:szCs w:val="24"/>
        </w:rPr>
        <w:t xml:space="preserve"> </w:t>
      </w:r>
      <w:r w:rsidRPr="00701E56">
        <w:rPr>
          <w:b/>
          <w:i/>
          <w:color w:val="000000"/>
          <w:sz w:val="24"/>
          <w:szCs w:val="24"/>
        </w:rPr>
        <w:t>van</w:t>
      </w:r>
      <w:r>
        <w:rPr>
          <w:rStyle w:val="Lbjegyzet-hivatkozs"/>
          <w:i/>
          <w:color w:val="000000"/>
          <w:sz w:val="24"/>
          <w:szCs w:val="24"/>
        </w:rPr>
        <w:footnoteReference w:id="15"/>
      </w:r>
      <w:r w:rsidRPr="00533A02">
        <w:rPr>
          <w:color w:val="000000"/>
          <w:sz w:val="24"/>
          <w:szCs w:val="24"/>
        </w:rPr>
        <w:t xml:space="preserve"> </w:t>
      </w:r>
    </w:p>
    <w:p w:rsidR="006B3613" w:rsidRDefault="006B3613" w:rsidP="006B3613">
      <w:pPr>
        <w:widowControl w:val="0"/>
        <w:ind w:right="-108"/>
        <w:jc w:val="center"/>
        <w:rPr>
          <w:color w:val="000000"/>
          <w:sz w:val="24"/>
          <w:szCs w:val="24"/>
        </w:rPr>
      </w:pPr>
    </w:p>
    <w:p w:rsidR="006B3613" w:rsidRDefault="006B3613" w:rsidP="006B3613">
      <w:pPr>
        <w:widowControl w:val="0"/>
        <w:ind w:right="-108"/>
        <w:jc w:val="both"/>
        <w:rPr>
          <w:color w:val="000000"/>
          <w:sz w:val="24"/>
          <w:szCs w:val="24"/>
        </w:rPr>
      </w:pPr>
      <w:r w:rsidRPr="00533A02">
        <w:rPr>
          <w:color w:val="000000"/>
          <w:sz w:val="24"/>
          <w:szCs w:val="24"/>
        </w:rPr>
        <w:t>olyan jogi személy vagy személyes joga szerint jogképes szerv</w:t>
      </w:r>
      <w:r>
        <w:rPr>
          <w:color w:val="000000"/>
          <w:sz w:val="24"/>
          <w:szCs w:val="24"/>
        </w:rPr>
        <w:t>ezet, amely a Társaságban</w:t>
      </w:r>
      <w:r w:rsidRPr="00533A02">
        <w:rPr>
          <w:color w:val="000000"/>
          <w:sz w:val="24"/>
          <w:szCs w:val="24"/>
        </w:rPr>
        <w:t xml:space="preserve"> közvetetten vagy közvetlenül több, mint 25%-os tulajdoni résszel vagy szavazati joggal r</w:t>
      </w:r>
      <w:r>
        <w:rPr>
          <w:color w:val="000000"/>
          <w:sz w:val="24"/>
          <w:szCs w:val="24"/>
        </w:rPr>
        <w:t>endelkezik:</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Pr>
          <w:color w:val="000000"/>
          <w:sz w:val="24"/>
          <w:szCs w:val="24"/>
        </w:rPr>
        <w:t>- cégnév (székhely: …………)</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Pr>
          <w:color w:val="000000"/>
          <w:sz w:val="24"/>
          <w:szCs w:val="24"/>
        </w:rPr>
        <w:t>- cégnév (székhely: …………)</w:t>
      </w:r>
    </w:p>
    <w:p w:rsidR="006B3613" w:rsidRDefault="006B3613" w:rsidP="006B3613">
      <w:pPr>
        <w:widowControl w:val="0"/>
        <w:ind w:right="-108"/>
        <w:jc w:val="both"/>
        <w:rPr>
          <w:color w:val="000000"/>
          <w:sz w:val="24"/>
          <w:szCs w:val="24"/>
        </w:rPr>
      </w:pPr>
    </w:p>
    <w:p w:rsidR="006B3613" w:rsidRPr="00677F56" w:rsidRDefault="006B3613" w:rsidP="006B3613">
      <w:pPr>
        <w:widowControl w:val="0"/>
        <w:ind w:right="-108"/>
        <w:jc w:val="both"/>
        <w:rPr>
          <w:color w:val="000000"/>
          <w:sz w:val="24"/>
          <w:szCs w:val="24"/>
        </w:rPr>
      </w:pPr>
      <w:r>
        <w:rPr>
          <w:color w:val="000000"/>
          <w:sz w:val="24"/>
          <w:szCs w:val="24"/>
        </w:rPr>
        <w:t>A megnevezett cégek vonatkozásában</w:t>
      </w:r>
      <w:r w:rsidRPr="00533A02">
        <w:rPr>
          <w:color w:val="000000"/>
          <w:sz w:val="24"/>
          <w:szCs w:val="24"/>
        </w:rPr>
        <w:t xml:space="preserve"> a Kbt. 62. § (1) bekezdés k) pont </w:t>
      </w:r>
      <w:r>
        <w:rPr>
          <w:color w:val="000000"/>
          <w:sz w:val="24"/>
          <w:szCs w:val="24"/>
        </w:rPr>
        <w:t xml:space="preserve">kb) és </w:t>
      </w:r>
      <w:r w:rsidRPr="00533A02">
        <w:rPr>
          <w:color w:val="000000"/>
          <w:sz w:val="24"/>
          <w:szCs w:val="24"/>
        </w:rPr>
        <w:t>kc) alpontjában hivatkozott kizáró feltétel nem</w:t>
      </w:r>
      <w:r>
        <w:rPr>
          <w:color w:val="000000"/>
          <w:sz w:val="24"/>
          <w:szCs w:val="24"/>
        </w:rPr>
        <w:t xml:space="preserve"> áll fenn.</w:t>
      </w:r>
    </w:p>
    <w:p w:rsidR="006B3613" w:rsidRDefault="006B3613" w:rsidP="006B3613">
      <w:pPr>
        <w:widowControl w:val="0"/>
        <w:ind w:right="-108"/>
        <w:jc w:val="both"/>
        <w:rPr>
          <w:color w:val="000000"/>
          <w:sz w:val="24"/>
          <w:szCs w:val="24"/>
          <w:highlight w:val="cyan"/>
        </w:rPr>
      </w:pPr>
    </w:p>
    <w:p w:rsidR="006B3613" w:rsidRPr="005A7960" w:rsidRDefault="006B3613" w:rsidP="006B3613">
      <w:pPr>
        <w:widowControl w:val="0"/>
        <w:ind w:right="-108"/>
        <w:jc w:val="both"/>
        <w:rPr>
          <w:color w:val="000000"/>
          <w:sz w:val="24"/>
          <w:szCs w:val="24"/>
        </w:rPr>
      </w:pPr>
    </w:p>
    <w:p w:rsidR="006B3613" w:rsidRPr="005A7960" w:rsidRDefault="006B3613" w:rsidP="006B3613">
      <w:pPr>
        <w:widowControl w:val="0"/>
        <w:ind w:right="-108"/>
        <w:rPr>
          <w:color w:val="000000"/>
          <w:sz w:val="24"/>
          <w:szCs w:val="24"/>
        </w:rPr>
      </w:pPr>
      <w:r w:rsidRPr="005A7960">
        <w:rPr>
          <w:color w:val="000000"/>
          <w:sz w:val="24"/>
          <w:szCs w:val="24"/>
        </w:rPr>
        <w:t xml:space="preserve">Kelt: …………………………………., </w:t>
      </w:r>
      <w:r>
        <w:rPr>
          <w:color w:val="000000"/>
          <w:sz w:val="24"/>
          <w:szCs w:val="24"/>
        </w:rPr>
        <w:t>……</w:t>
      </w:r>
      <w:r w:rsidRPr="005A7960">
        <w:rPr>
          <w:color w:val="000000"/>
          <w:sz w:val="24"/>
          <w:szCs w:val="24"/>
        </w:rPr>
        <w:t>. ………………….hó ….. napján</w:t>
      </w:r>
    </w:p>
    <w:p w:rsidR="006B3613" w:rsidRPr="005A7960" w:rsidRDefault="006B3613" w:rsidP="006B3613">
      <w:pPr>
        <w:widowControl w:val="0"/>
        <w:ind w:right="-108"/>
        <w:jc w:val="center"/>
        <w:rPr>
          <w:color w:val="000000"/>
          <w:sz w:val="24"/>
          <w:szCs w:val="24"/>
        </w:rPr>
      </w:pPr>
    </w:p>
    <w:p w:rsidR="006B3613" w:rsidRPr="005A7960" w:rsidRDefault="006B3613" w:rsidP="006B3613">
      <w:pPr>
        <w:widowControl w:val="0"/>
        <w:ind w:right="-108"/>
        <w:jc w:val="center"/>
        <w:rPr>
          <w:color w:val="000000"/>
          <w:sz w:val="24"/>
          <w:szCs w:val="24"/>
        </w:rPr>
      </w:pPr>
      <w:r w:rsidRPr="005A7960">
        <w:rPr>
          <w:color w:val="000000"/>
          <w:sz w:val="24"/>
          <w:szCs w:val="24"/>
        </w:rPr>
        <w:t>P.H.</w:t>
      </w:r>
    </w:p>
    <w:p w:rsidR="006B3613" w:rsidRPr="005A7960" w:rsidRDefault="006B3613" w:rsidP="006B3613">
      <w:pPr>
        <w:widowControl w:val="0"/>
        <w:ind w:left="5664" w:right="-108" w:firstLine="6"/>
        <w:jc w:val="center"/>
        <w:rPr>
          <w:color w:val="000000"/>
          <w:sz w:val="24"/>
          <w:szCs w:val="24"/>
        </w:rPr>
      </w:pPr>
      <w:r w:rsidRPr="005A7960">
        <w:rPr>
          <w:color w:val="000000"/>
          <w:sz w:val="24"/>
          <w:szCs w:val="24"/>
        </w:rPr>
        <w:t>________________________ Ajánlattevő cégszerű aláírása</w:t>
      </w:r>
    </w:p>
    <w:p w:rsidR="006B3613" w:rsidRPr="003B73E5" w:rsidRDefault="006B3613" w:rsidP="006B3613">
      <w:pPr>
        <w:widowControl w:val="0"/>
        <w:rPr>
          <w:b/>
          <w:color w:val="000000"/>
          <w:sz w:val="24"/>
          <w:szCs w:val="24"/>
          <w:highlight w:val="cyan"/>
        </w:rPr>
      </w:pPr>
    </w:p>
    <w:p w:rsidR="006B3613" w:rsidRPr="0080581C" w:rsidRDefault="006B3613" w:rsidP="006B3613">
      <w:pPr>
        <w:pStyle w:val="lfej"/>
        <w:widowControl w:val="0"/>
        <w:jc w:val="center"/>
        <w:rPr>
          <w:b/>
          <w:i/>
          <w:szCs w:val="24"/>
          <w:lang w:val="hu-HU"/>
        </w:rPr>
      </w:pPr>
      <w:r w:rsidRPr="0080581C">
        <w:rPr>
          <w:b/>
          <w:color w:val="000000"/>
          <w:szCs w:val="24"/>
        </w:rPr>
        <w:br w:type="page"/>
      </w:r>
      <w:r w:rsidRPr="0080581C">
        <w:rPr>
          <w:i/>
          <w:szCs w:val="24"/>
          <w:lang w:val="hu-HU"/>
        </w:rPr>
        <w:lastRenderedPageBreak/>
        <w:t xml:space="preserve">{Adott esetben: </w:t>
      </w:r>
      <w:r w:rsidRPr="0080581C">
        <w:rPr>
          <w:b/>
          <w:i/>
          <w:szCs w:val="24"/>
          <w:u w:val="single"/>
          <w:lang w:val="hu-HU"/>
        </w:rPr>
        <w:t>Öntisztázást alátámasztó jogerős határozat</w:t>
      </w:r>
      <w:r w:rsidRPr="0080581C">
        <w:rPr>
          <w:b/>
          <w:i/>
          <w:szCs w:val="24"/>
          <w:lang w:val="hu-HU"/>
        </w:rPr>
        <w:t xml:space="preserve"> a kizáró okok vonatkozásában </w:t>
      </w:r>
      <w:r w:rsidRPr="0080581C">
        <w:rPr>
          <w:i/>
          <w:szCs w:val="24"/>
          <w:lang w:val="hu-HU"/>
        </w:rPr>
        <w:t>(</w:t>
      </w:r>
      <w:r w:rsidRPr="0080581C">
        <w:rPr>
          <w:b/>
          <w:i/>
          <w:szCs w:val="24"/>
          <w:lang w:val="hu-HU"/>
        </w:rPr>
        <w:t xml:space="preserve">Kbt. 64. §-ára </w:t>
      </w:r>
      <w:r w:rsidRPr="0080581C">
        <w:rPr>
          <w:i/>
          <w:szCs w:val="24"/>
          <w:lang w:val="hu-HU"/>
        </w:rPr>
        <w:t>tekintettel)</w:t>
      </w:r>
      <w:r w:rsidRPr="0080581C">
        <w:rPr>
          <w:b/>
          <w:i/>
          <w:szCs w:val="24"/>
          <w:lang w:val="hu-HU"/>
        </w:rPr>
        <w:t xml:space="preserve"> </w:t>
      </w:r>
      <w:r w:rsidRPr="0080581C">
        <w:rPr>
          <w:i/>
          <w:szCs w:val="24"/>
          <w:lang w:val="hu-HU"/>
        </w:rPr>
        <w:t>eredeti vagy egyszerű másolati példánya.}</w:t>
      </w:r>
    </w:p>
    <w:p w:rsidR="006B3613" w:rsidRPr="003B73E5" w:rsidRDefault="006B3613" w:rsidP="006B3613">
      <w:pPr>
        <w:widowControl w:val="0"/>
        <w:ind w:right="-108"/>
        <w:jc w:val="center"/>
        <w:rPr>
          <w:color w:val="000000"/>
          <w:sz w:val="24"/>
          <w:szCs w:val="24"/>
          <w:highlight w:val="cyan"/>
        </w:rPr>
      </w:pPr>
    </w:p>
    <w:p w:rsidR="006B3613" w:rsidRPr="00195DE8" w:rsidRDefault="006B3613" w:rsidP="006B3613">
      <w:pPr>
        <w:widowControl w:val="0"/>
        <w:jc w:val="center"/>
        <w:rPr>
          <w:b/>
          <w:sz w:val="24"/>
          <w:szCs w:val="24"/>
        </w:rPr>
      </w:pPr>
      <w:r w:rsidRPr="00195DE8">
        <w:rPr>
          <w:b/>
          <w:color w:val="000000"/>
          <w:sz w:val="24"/>
          <w:szCs w:val="24"/>
          <w:highlight w:val="cyan"/>
        </w:rPr>
        <w:br w:type="page"/>
      </w:r>
      <w:r w:rsidRPr="00195DE8">
        <w:rPr>
          <w:b/>
          <w:sz w:val="24"/>
          <w:szCs w:val="24"/>
        </w:rPr>
        <w:lastRenderedPageBreak/>
        <w:t>Alvállalkozók</w:t>
      </w:r>
      <w:r>
        <w:rPr>
          <w:rStyle w:val="Lbjegyzet-hivatkozs"/>
          <w:b/>
          <w:sz w:val="24"/>
          <w:szCs w:val="24"/>
        </w:rPr>
        <w:footnoteReference w:id="16"/>
      </w:r>
      <w:r w:rsidRPr="00195DE8">
        <w:rPr>
          <w:b/>
          <w:sz w:val="24"/>
          <w:szCs w:val="24"/>
        </w:rPr>
        <w:t xml:space="preserve"> igénybevételére vonatkozó nyilatkozat</w:t>
      </w:r>
    </w:p>
    <w:p w:rsidR="006B3613" w:rsidRPr="003B73E5" w:rsidRDefault="006B3613" w:rsidP="006B3613">
      <w:pPr>
        <w:widowControl w:val="0"/>
        <w:ind w:right="-108"/>
        <w:jc w:val="center"/>
        <w:rPr>
          <w:b/>
          <w:color w:val="000000"/>
          <w:sz w:val="24"/>
          <w:szCs w:val="24"/>
          <w:highlight w:val="cyan"/>
        </w:rPr>
      </w:pPr>
    </w:p>
    <w:p w:rsidR="006B3613" w:rsidRPr="003B73E5" w:rsidRDefault="006B3613" w:rsidP="006B3613">
      <w:pPr>
        <w:widowControl w:val="0"/>
        <w:ind w:right="-108"/>
        <w:jc w:val="center"/>
        <w:rPr>
          <w:b/>
          <w:color w:val="000000"/>
          <w:sz w:val="24"/>
          <w:szCs w:val="24"/>
          <w:highlight w:val="cyan"/>
        </w:rPr>
      </w:pPr>
    </w:p>
    <w:p w:rsidR="006B3613" w:rsidRDefault="006B3613" w:rsidP="006B3613">
      <w:pPr>
        <w:widowControl w:val="0"/>
        <w:ind w:right="-108"/>
        <w:jc w:val="both"/>
        <w:rPr>
          <w:color w:val="000000"/>
          <w:sz w:val="24"/>
          <w:szCs w:val="24"/>
        </w:rPr>
      </w:pPr>
      <w:r w:rsidRPr="00195DE8">
        <w:rPr>
          <w:color w:val="000000"/>
          <w:sz w:val="24"/>
          <w:szCs w:val="24"/>
        </w:rPr>
        <w:t xml:space="preserve">Alulírott………………………………., mint a(z)………………………………………………. képviseletre jogosult tagja felelősségem tudatában nyilatkozom a Kbt. 66. § (6) bekezdésére tekintettel </w:t>
      </w:r>
      <w:r w:rsidRPr="00364378">
        <w:rPr>
          <w:b/>
          <w:bCs/>
          <w:color w:val="000000"/>
          <w:sz w:val="24"/>
          <w:szCs w:val="24"/>
          <w:u w:val="single"/>
        </w:rPr>
        <w:t>Sportolók telemetriás EKG szűrése, és sportolói életpályát is kiszolgáló intelligens EKG adatbázis létrehozása 2017</w:t>
      </w:r>
      <w:r>
        <w:rPr>
          <w:b/>
          <w:bCs/>
          <w:color w:val="000000"/>
          <w:sz w:val="24"/>
          <w:szCs w:val="24"/>
          <w:u w:val="single"/>
        </w:rPr>
        <w:t xml:space="preserve"> </w:t>
      </w:r>
      <w:r w:rsidRPr="00195DE8">
        <w:rPr>
          <w:color w:val="000000"/>
          <w:sz w:val="24"/>
          <w:szCs w:val="24"/>
        </w:rPr>
        <w:t>tárgyú közbeszerzési eljárásra vonatkozóan, hogy a Társaság</w:t>
      </w:r>
    </w:p>
    <w:p w:rsidR="006B3613" w:rsidRDefault="006B3613" w:rsidP="006B3613">
      <w:pPr>
        <w:widowControl w:val="0"/>
        <w:ind w:right="-108"/>
        <w:jc w:val="both"/>
        <w:rPr>
          <w:color w:val="000000"/>
          <w:sz w:val="24"/>
          <w:szCs w:val="24"/>
        </w:rPr>
      </w:pPr>
    </w:p>
    <w:p w:rsidR="006B3613" w:rsidRPr="003B73E5" w:rsidRDefault="006B3613" w:rsidP="006B3613">
      <w:pPr>
        <w:widowControl w:val="0"/>
        <w:ind w:right="-108"/>
        <w:jc w:val="both"/>
        <w:rPr>
          <w:color w:val="000000"/>
          <w:sz w:val="24"/>
          <w:szCs w:val="24"/>
          <w:highlight w:val="cyan"/>
        </w:rPr>
      </w:pPr>
    </w:p>
    <w:p w:rsidR="006B3613" w:rsidRPr="00DA093B" w:rsidRDefault="006B3613" w:rsidP="006B3613">
      <w:pPr>
        <w:widowControl w:val="0"/>
        <w:ind w:right="-108"/>
        <w:jc w:val="both"/>
        <w:rPr>
          <w:color w:val="000000"/>
          <w:sz w:val="24"/>
          <w:szCs w:val="24"/>
        </w:rPr>
      </w:pPr>
      <w:r w:rsidRPr="00DA093B">
        <w:rPr>
          <w:color w:val="000000"/>
          <w:sz w:val="24"/>
          <w:szCs w:val="24"/>
        </w:rPr>
        <w:t xml:space="preserve">a) a közbeszerzés teljesítéséhez alvállalkozót </w:t>
      </w:r>
      <w:r w:rsidRPr="00DA093B">
        <w:rPr>
          <w:i/>
          <w:color w:val="000000"/>
          <w:sz w:val="24"/>
          <w:szCs w:val="24"/>
        </w:rPr>
        <w:t>kíván/nem kíván</w:t>
      </w:r>
      <w:r w:rsidRPr="00DA093B">
        <w:rPr>
          <w:color w:val="000000"/>
          <w:sz w:val="24"/>
          <w:szCs w:val="24"/>
        </w:rPr>
        <w:t xml:space="preserve"> igénybe venni</w:t>
      </w:r>
      <w:r w:rsidRPr="00DA093B">
        <w:rPr>
          <w:rStyle w:val="Lbjegyzet-hivatkozs"/>
          <w:color w:val="000000"/>
          <w:sz w:val="24"/>
          <w:szCs w:val="24"/>
        </w:rPr>
        <w:footnoteReference w:id="17"/>
      </w:r>
    </w:p>
    <w:p w:rsidR="006B3613" w:rsidRPr="003B73E5" w:rsidRDefault="006B3613" w:rsidP="006B3613">
      <w:pPr>
        <w:widowControl w:val="0"/>
        <w:ind w:right="-108"/>
        <w:jc w:val="both"/>
        <w:rPr>
          <w:color w:val="000000"/>
          <w:sz w:val="24"/>
          <w:szCs w:val="24"/>
          <w:highlight w:val="cyan"/>
        </w:rPr>
      </w:pPr>
    </w:p>
    <w:p w:rsidR="006B3613" w:rsidRPr="00DA093B" w:rsidRDefault="006B3613" w:rsidP="006B3613">
      <w:pPr>
        <w:widowControl w:val="0"/>
        <w:ind w:right="-108"/>
        <w:jc w:val="both"/>
        <w:rPr>
          <w:color w:val="000000"/>
          <w:sz w:val="24"/>
          <w:szCs w:val="24"/>
        </w:rPr>
      </w:pPr>
      <w:r w:rsidRPr="00DA093B">
        <w:rPr>
          <w:color w:val="000000"/>
          <w:sz w:val="24"/>
          <w:szCs w:val="24"/>
        </w:rPr>
        <w:t>Közbeszerzés azon munkarésze, melyet az alvállalkozó teljesít: ………………..</w:t>
      </w:r>
    </w:p>
    <w:p w:rsidR="006B3613"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Default="006B3613" w:rsidP="006B3613">
      <w:pPr>
        <w:widowControl w:val="0"/>
        <w:ind w:right="-108"/>
        <w:jc w:val="both"/>
        <w:rPr>
          <w:color w:val="000000"/>
          <w:sz w:val="24"/>
          <w:szCs w:val="24"/>
        </w:rPr>
      </w:pPr>
      <w:r w:rsidRPr="0059156B">
        <w:rPr>
          <w:color w:val="000000"/>
          <w:sz w:val="24"/>
          <w:szCs w:val="24"/>
        </w:rPr>
        <w:t>b) az a) pontban megjelölt részek tekintetében igénybe venni kívánt és az ajánlat benyújtásakor már ismert alvállalkozókat:</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r w:rsidRPr="0059156B">
        <w:rPr>
          <w:color w:val="000000"/>
          <w:sz w:val="24"/>
          <w:szCs w:val="24"/>
        </w:rPr>
        <w:t>- ………………….…… név, (székhely: ……………….…….)</w:t>
      </w:r>
    </w:p>
    <w:p w:rsidR="006B3613" w:rsidRDefault="006B3613" w:rsidP="006B3613">
      <w:pPr>
        <w:widowControl w:val="0"/>
        <w:ind w:right="-108"/>
        <w:jc w:val="both"/>
        <w:rPr>
          <w:color w:val="000000"/>
          <w:sz w:val="24"/>
          <w:szCs w:val="24"/>
        </w:rPr>
      </w:pPr>
    </w:p>
    <w:p w:rsidR="006B3613" w:rsidRDefault="006B3613" w:rsidP="006B3613">
      <w:pPr>
        <w:widowControl w:val="0"/>
        <w:ind w:right="-108"/>
        <w:jc w:val="both"/>
        <w:rPr>
          <w:color w:val="000000"/>
          <w:sz w:val="24"/>
          <w:szCs w:val="24"/>
        </w:rPr>
      </w:pPr>
    </w:p>
    <w:p w:rsidR="006B3613" w:rsidRPr="00EB770E" w:rsidRDefault="006B3613" w:rsidP="006B3613">
      <w:pPr>
        <w:widowControl w:val="0"/>
        <w:ind w:right="-108"/>
        <w:jc w:val="both"/>
        <w:rPr>
          <w:color w:val="000000"/>
          <w:sz w:val="24"/>
          <w:szCs w:val="24"/>
        </w:rPr>
      </w:pPr>
      <w:r w:rsidRPr="0059156B">
        <w:rPr>
          <w:color w:val="000000"/>
          <w:sz w:val="24"/>
          <w:szCs w:val="24"/>
        </w:rPr>
        <w:t>- ………………….…… név, (székhely: ……………….…….)</w:t>
      </w:r>
    </w:p>
    <w:p w:rsidR="006B3613" w:rsidRPr="00EB770E" w:rsidRDefault="006B3613" w:rsidP="006B3613">
      <w:pPr>
        <w:widowControl w:val="0"/>
        <w:ind w:right="-108"/>
        <w:jc w:val="both"/>
        <w:rPr>
          <w:color w:val="000000"/>
          <w:sz w:val="24"/>
          <w:szCs w:val="24"/>
        </w:rPr>
      </w:pP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6367BA" w:rsidRDefault="006B3613" w:rsidP="006B3613">
      <w:pPr>
        <w:widowControl w:val="0"/>
        <w:ind w:right="-108"/>
        <w:jc w:val="both"/>
        <w:rPr>
          <w:color w:val="000000"/>
          <w:sz w:val="24"/>
          <w:szCs w:val="24"/>
        </w:rPr>
      </w:pPr>
    </w:p>
    <w:p w:rsidR="006B3613" w:rsidRPr="006367BA" w:rsidRDefault="006B3613" w:rsidP="006B3613">
      <w:pPr>
        <w:widowControl w:val="0"/>
        <w:ind w:right="-108"/>
        <w:rPr>
          <w:color w:val="000000"/>
          <w:sz w:val="24"/>
          <w:szCs w:val="24"/>
        </w:rPr>
      </w:pPr>
      <w:r w:rsidRPr="006367BA">
        <w:rPr>
          <w:color w:val="000000"/>
          <w:sz w:val="24"/>
          <w:szCs w:val="24"/>
        </w:rPr>
        <w:t xml:space="preserve">Kelt: …………………………………., </w:t>
      </w:r>
      <w:r>
        <w:rPr>
          <w:color w:val="000000"/>
          <w:sz w:val="24"/>
          <w:szCs w:val="24"/>
        </w:rPr>
        <w:t>……</w:t>
      </w:r>
      <w:r w:rsidRPr="006367BA">
        <w:rPr>
          <w:color w:val="000000"/>
          <w:sz w:val="24"/>
          <w:szCs w:val="24"/>
        </w:rPr>
        <w:t xml:space="preserve"> ………………….hó ….. napján</w:t>
      </w:r>
    </w:p>
    <w:p w:rsidR="006B3613" w:rsidRPr="006367BA" w:rsidRDefault="006B3613" w:rsidP="006B3613">
      <w:pPr>
        <w:widowControl w:val="0"/>
        <w:ind w:right="-108"/>
        <w:jc w:val="center"/>
        <w:rPr>
          <w:color w:val="000000"/>
          <w:sz w:val="24"/>
          <w:szCs w:val="24"/>
        </w:rPr>
      </w:pPr>
    </w:p>
    <w:p w:rsidR="006B3613" w:rsidRPr="006367BA" w:rsidRDefault="006B3613" w:rsidP="006B3613">
      <w:pPr>
        <w:widowControl w:val="0"/>
        <w:ind w:right="-108"/>
        <w:jc w:val="center"/>
        <w:rPr>
          <w:color w:val="000000"/>
          <w:sz w:val="24"/>
          <w:szCs w:val="24"/>
        </w:rPr>
      </w:pPr>
      <w:r w:rsidRPr="006367BA">
        <w:rPr>
          <w:color w:val="000000"/>
          <w:sz w:val="24"/>
          <w:szCs w:val="24"/>
        </w:rPr>
        <w:t>P.H.</w:t>
      </w:r>
    </w:p>
    <w:p w:rsidR="006B3613" w:rsidRPr="006367BA" w:rsidRDefault="006B3613" w:rsidP="006B3613">
      <w:pPr>
        <w:widowControl w:val="0"/>
        <w:ind w:right="-108"/>
        <w:rPr>
          <w:color w:val="000000"/>
          <w:sz w:val="24"/>
          <w:szCs w:val="24"/>
        </w:rPr>
      </w:pP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r>
      <w:r w:rsidRPr="006367BA">
        <w:rPr>
          <w:color w:val="000000"/>
          <w:sz w:val="24"/>
          <w:szCs w:val="24"/>
        </w:rPr>
        <w:tab/>
        <w:t>________________________________</w:t>
      </w:r>
    </w:p>
    <w:p w:rsidR="006B3613" w:rsidRPr="006367BA" w:rsidRDefault="006B3613" w:rsidP="006B3613">
      <w:pPr>
        <w:widowControl w:val="0"/>
        <w:ind w:left="4956" w:right="-108" w:firstLine="6"/>
        <w:rPr>
          <w:color w:val="000000"/>
          <w:sz w:val="24"/>
          <w:szCs w:val="24"/>
        </w:rPr>
      </w:pPr>
      <w:r w:rsidRPr="006367BA">
        <w:rPr>
          <w:color w:val="000000"/>
          <w:sz w:val="24"/>
          <w:szCs w:val="24"/>
        </w:rPr>
        <w:tab/>
        <w:t>Ajánlattevő cégszerű aláírása</w:t>
      </w:r>
    </w:p>
    <w:p w:rsidR="006B3613" w:rsidRPr="003B73E5" w:rsidRDefault="006B3613" w:rsidP="006B3613">
      <w:pPr>
        <w:widowControl w:val="0"/>
        <w:ind w:right="-108"/>
        <w:jc w:val="center"/>
        <w:rPr>
          <w:b/>
          <w:color w:val="000000"/>
          <w:sz w:val="24"/>
          <w:szCs w:val="24"/>
          <w:highlight w:val="cyan"/>
        </w:rPr>
      </w:pPr>
    </w:p>
    <w:p w:rsidR="006B3613" w:rsidRPr="00A83AB0" w:rsidRDefault="006B3613" w:rsidP="006B3613">
      <w:pPr>
        <w:widowControl w:val="0"/>
        <w:jc w:val="center"/>
        <w:rPr>
          <w:b/>
          <w:sz w:val="24"/>
          <w:szCs w:val="24"/>
        </w:rPr>
      </w:pPr>
      <w:r w:rsidRPr="00A83AB0">
        <w:rPr>
          <w:b/>
          <w:color w:val="000000"/>
          <w:sz w:val="24"/>
          <w:szCs w:val="24"/>
          <w:highlight w:val="cyan"/>
        </w:rPr>
        <w:br w:type="page"/>
      </w:r>
      <w:r w:rsidRPr="00A83AB0">
        <w:rPr>
          <w:b/>
          <w:sz w:val="24"/>
          <w:szCs w:val="24"/>
        </w:rPr>
        <w:lastRenderedPageBreak/>
        <w:t>Teljességi nyilatkozat az ajánlattételi felhívás feltételeire, a szerződés megkötésére és teljesítésére, kért ellenszolgáltatásra</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247963" w:rsidRDefault="006B3613" w:rsidP="006B3613">
      <w:pPr>
        <w:widowControl w:val="0"/>
        <w:ind w:right="-108"/>
        <w:jc w:val="both"/>
        <w:rPr>
          <w:color w:val="000000"/>
          <w:sz w:val="24"/>
          <w:szCs w:val="24"/>
        </w:rPr>
      </w:pPr>
      <w:r w:rsidRPr="00247963">
        <w:rPr>
          <w:color w:val="000000"/>
          <w:sz w:val="24"/>
          <w:szCs w:val="24"/>
        </w:rPr>
        <w:t xml:space="preserve">Alulírott………………………………., mint a(z)………………………………………………. képviseletre jogosult tagja felelősségem tudatában nyilatkozom a Kbt. 66. § (2) bekezdésére tekintettel </w:t>
      </w:r>
      <w:r w:rsidRPr="00364378">
        <w:rPr>
          <w:b/>
          <w:bCs/>
          <w:color w:val="000000"/>
          <w:sz w:val="24"/>
          <w:szCs w:val="24"/>
          <w:u w:val="single"/>
        </w:rPr>
        <w:t>Sportolók telemetriás EKG szűrése, és sportolói életpályát is kiszolgáló intelligens EKG adatbázis létrehozása 2017</w:t>
      </w:r>
      <w:r>
        <w:rPr>
          <w:b/>
          <w:bCs/>
          <w:color w:val="000000"/>
          <w:sz w:val="24"/>
          <w:szCs w:val="24"/>
          <w:u w:val="single"/>
        </w:rPr>
        <w:t xml:space="preserve">. </w:t>
      </w:r>
      <w:r w:rsidRPr="00247963">
        <w:rPr>
          <w:color w:val="000000"/>
          <w:sz w:val="24"/>
          <w:szCs w:val="24"/>
        </w:rPr>
        <w:t>tárgyú közbeszerzési eljárásra vonatkozóan, hogy a Társaság az ajánlattételi felhívás, valamint a dokumentáció feltételeit megismerte és elfogadta, nyertessége esetén a szerződés megkötését és teljesítését vállalja a</w:t>
      </w:r>
      <w:r>
        <w:rPr>
          <w:color w:val="000000"/>
          <w:sz w:val="24"/>
          <w:szCs w:val="24"/>
        </w:rPr>
        <w:t xml:space="preserve">z </w:t>
      </w:r>
      <w:r w:rsidRPr="00247963">
        <w:rPr>
          <w:color w:val="000000"/>
          <w:sz w:val="24"/>
          <w:szCs w:val="24"/>
        </w:rPr>
        <w:t>ajánlata felolvasólapján szereplő kért ellenszolgáltatásért.</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247963" w:rsidRDefault="006B3613" w:rsidP="006B3613">
      <w:pPr>
        <w:widowControl w:val="0"/>
        <w:ind w:right="-108"/>
        <w:jc w:val="both"/>
        <w:rPr>
          <w:color w:val="000000"/>
          <w:sz w:val="24"/>
          <w:szCs w:val="24"/>
        </w:rPr>
      </w:pPr>
    </w:p>
    <w:p w:rsidR="006B3613" w:rsidRPr="00247963" w:rsidRDefault="006B3613" w:rsidP="006B3613">
      <w:pPr>
        <w:widowControl w:val="0"/>
        <w:ind w:right="-108"/>
        <w:jc w:val="both"/>
        <w:rPr>
          <w:color w:val="000000"/>
          <w:sz w:val="24"/>
          <w:szCs w:val="24"/>
        </w:rPr>
      </w:pPr>
    </w:p>
    <w:p w:rsidR="006B3613" w:rsidRPr="00247963" w:rsidRDefault="006B3613" w:rsidP="006B3613">
      <w:pPr>
        <w:widowControl w:val="0"/>
        <w:ind w:right="-108"/>
        <w:rPr>
          <w:color w:val="000000"/>
          <w:sz w:val="24"/>
          <w:szCs w:val="24"/>
        </w:rPr>
      </w:pPr>
      <w:r w:rsidRPr="00247963">
        <w:rPr>
          <w:color w:val="000000"/>
          <w:sz w:val="24"/>
          <w:szCs w:val="24"/>
        </w:rPr>
        <w:t xml:space="preserve">Kelt: …………………………………., </w:t>
      </w:r>
      <w:r>
        <w:rPr>
          <w:color w:val="000000"/>
          <w:sz w:val="24"/>
          <w:szCs w:val="24"/>
        </w:rPr>
        <w:t>……..</w:t>
      </w:r>
      <w:r w:rsidRPr="00247963">
        <w:rPr>
          <w:color w:val="000000"/>
          <w:sz w:val="24"/>
          <w:szCs w:val="24"/>
        </w:rPr>
        <w:t>. ………………….hó ….. napján</w:t>
      </w:r>
    </w:p>
    <w:p w:rsidR="006B3613" w:rsidRPr="00247963" w:rsidRDefault="006B3613" w:rsidP="006B3613">
      <w:pPr>
        <w:widowControl w:val="0"/>
        <w:ind w:right="-108"/>
        <w:jc w:val="center"/>
        <w:rPr>
          <w:color w:val="000000"/>
          <w:sz w:val="24"/>
          <w:szCs w:val="24"/>
        </w:rPr>
      </w:pPr>
    </w:p>
    <w:p w:rsidR="006B3613" w:rsidRPr="00247963" w:rsidRDefault="006B3613" w:rsidP="006B3613">
      <w:pPr>
        <w:widowControl w:val="0"/>
        <w:ind w:right="-108"/>
        <w:jc w:val="center"/>
        <w:rPr>
          <w:color w:val="000000"/>
          <w:sz w:val="24"/>
          <w:szCs w:val="24"/>
        </w:rPr>
      </w:pPr>
      <w:r w:rsidRPr="00247963">
        <w:rPr>
          <w:color w:val="000000"/>
          <w:sz w:val="24"/>
          <w:szCs w:val="24"/>
        </w:rPr>
        <w:t>P.H.</w:t>
      </w:r>
    </w:p>
    <w:p w:rsidR="006B3613" w:rsidRPr="00247963" w:rsidRDefault="006B3613" w:rsidP="006B3613">
      <w:pPr>
        <w:widowControl w:val="0"/>
        <w:ind w:right="-108"/>
        <w:rPr>
          <w:color w:val="000000"/>
          <w:sz w:val="24"/>
          <w:szCs w:val="24"/>
        </w:rPr>
      </w:pP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r>
      <w:r w:rsidRPr="00247963">
        <w:rPr>
          <w:color w:val="000000"/>
          <w:sz w:val="24"/>
          <w:szCs w:val="24"/>
        </w:rPr>
        <w:tab/>
        <w:t>________________________________</w:t>
      </w:r>
    </w:p>
    <w:p w:rsidR="006B3613" w:rsidRPr="00247963" w:rsidRDefault="006B3613" w:rsidP="006B3613">
      <w:pPr>
        <w:widowControl w:val="0"/>
        <w:ind w:left="4956" w:right="-108" w:firstLine="6"/>
        <w:jc w:val="center"/>
        <w:rPr>
          <w:color w:val="000000"/>
          <w:sz w:val="24"/>
          <w:szCs w:val="24"/>
        </w:rPr>
      </w:pPr>
      <w:r w:rsidRPr="00247963">
        <w:rPr>
          <w:color w:val="000000"/>
          <w:sz w:val="24"/>
          <w:szCs w:val="24"/>
        </w:rPr>
        <w:t>Ajánlattevő cégszerű aláírása</w:t>
      </w:r>
    </w:p>
    <w:p w:rsidR="006B3613" w:rsidRPr="003B73E5" w:rsidRDefault="006B3613" w:rsidP="006B3613">
      <w:pPr>
        <w:widowControl w:val="0"/>
        <w:ind w:right="-108"/>
        <w:jc w:val="center"/>
        <w:rPr>
          <w:b/>
          <w:color w:val="000000"/>
          <w:sz w:val="24"/>
          <w:szCs w:val="24"/>
          <w:highlight w:val="cyan"/>
        </w:rPr>
      </w:pPr>
    </w:p>
    <w:p w:rsidR="006B3613" w:rsidRDefault="006B3613" w:rsidP="006B3613">
      <w:pPr>
        <w:widowControl w:val="0"/>
        <w:jc w:val="center"/>
        <w:rPr>
          <w:b/>
          <w:sz w:val="24"/>
          <w:szCs w:val="24"/>
        </w:rPr>
      </w:pPr>
      <w:r w:rsidRPr="00503C71">
        <w:rPr>
          <w:b/>
          <w:color w:val="000000"/>
          <w:sz w:val="24"/>
          <w:szCs w:val="24"/>
          <w:highlight w:val="cyan"/>
        </w:rPr>
        <w:br w:type="page"/>
      </w:r>
      <w:r w:rsidRPr="00503C71">
        <w:rPr>
          <w:b/>
          <w:sz w:val="24"/>
          <w:szCs w:val="24"/>
        </w:rPr>
        <w:lastRenderedPageBreak/>
        <w:t>KKV besorolására</w:t>
      </w:r>
      <w:r>
        <w:rPr>
          <w:b/>
          <w:sz w:val="24"/>
          <w:szCs w:val="24"/>
        </w:rPr>
        <w:t xml:space="preserve"> vonatkozó nyilatkozat</w:t>
      </w:r>
      <w:r w:rsidRPr="00503C71">
        <w:rPr>
          <w:b/>
          <w:sz w:val="24"/>
          <w:szCs w:val="24"/>
        </w:rPr>
        <w:t xml:space="preserve"> </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503C71" w:rsidRDefault="006B3613" w:rsidP="006B3613">
      <w:pPr>
        <w:widowControl w:val="0"/>
        <w:ind w:right="-108"/>
        <w:jc w:val="both"/>
        <w:rPr>
          <w:color w:val="000000"/>
          <w:sz w:val="24"/>
          <w:szCs w:val="24"/>
        </w:rPr>
      </w:pPr>
      <w:r w:rsidRPr="00503C71">
        <w:rPr>
          <w:color w:val="000000"/>
          <w:sz w:val="24"/>
          <w:szCs w:val="24"/>
        </w:rPr>
        <w:t>Alulírott………………………………., mint a(z)………………………………………………. képviseletre jogosult tagja felelősségem tudatában nyilatkozom a Kbt. 66. § (4) bekezdésére tekintettel, hogy a Társaság a kis- és középvállalkozásokról, fejlődésük támogatásáról szóló 2004. évi XXXIV. törvény szerint</w:t>
      </w:r>
      <w:r w:rsidRPr="00503C71">
        <w:rPr>
          <w:rStyle w:val="Lbjegyzet-hivatkozs"/>
          <w:color w:val="000000"/>
          <w:sz w:val="24"/>
          <w:szCs w:val="24"/>
        </w:rPr>
        <w:footnoteReference w:id="18"/>
      </w:r>
      <w:r w:rsidRPr="00503C71">
        <w:rPr>
          <w:color w:val="000000"/>
          <w:sz w:val="24"/>
          <w:szCs w:val="24"/>
        </w:rPr>
        <w:t xml:space="preserve">: </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color w:val="000000"/>
          <w:sz w:val="24"/>
          <w:szCs w:val="24"/>
          <w:highlight w:val="cyan"/>
        </w:rPr>
      </w:pPr>
    </w:p>
    <w:p w:rsidR="006B3613" w:rsidRPr="00231A0C" w:rsidRDefault="006B3613" w:rsidP="006B3613">
      <w:pPr>
        <w:widowControl w:val="0"/>
        <w:ind w:right="-108"/>
        <w:jc w:val="both"/>
        <w:rPr>
          <w:color w:val="000000"/>
          <w:sz w:val="24"/>
          <w:szCs w:val="24"/>
        </w:rPr>
      </w:pPr>
      <w:r w:rsidRPr="00231A0C">
        <w:rPr>
          <w:color w:val="000000"/>
          <w:sz w:val="24"/>
          <w:szCs w:val="24"/>
        </w:rPr>
        <w:t>a)</w:t>
      </w:r>
      <w:r w:rsidRPr="00231A0C">
        <w:rPr>
          <w:color w:val="000000"/>
          <w:sz w:val="24"/>
          <w:szCs w:val="24"/>
        </w:rPr>
        <w:tab/>
        <w:t xml:space="preserve">mikrovállalkozásnak minősül </w:t>
      </w:r>
    </w:p>
    <w:p w:rsidR="006B3613" w:rsidRPr="003B73E5" w:rsidRDefault="006B3613" w:rsidP="006B3613">
      <w:pPr>
        <w:widowControl w:val="0"/>
        <w:ind w:right="-108"/>
        <w:jc w:val="both"/>
        <w:rPr>
          <w:color w:val="000000"/>
          <w:sz w:val="24"/>
          <w:szCs w:val="24"/>
          <w:highlight w:val="cyan"/>
        </w:rPr>
      </w:pPr>
    </w:p>
    <w:p w:rsidR="006B3613" w:rsidRPr="00231A0C" w:rsidRDefault="006B3613" w:rsidP="006B3613">
      <w:pPr>
        <w:widowControl w:val="0"/>
        <w:ind w:right="-108"/>
        <w:jc w:val="both"/>
        <w:rPr>
          <w:color w:val="000000"/>
          <w:sz w:val="24"/>
          <w:szCs w:val="24"/>
        </w:rPr>
      </w:pPr>
      <w:r w:rsidRPr="00231A0C">
        <w:rPr>
          <w:color w:val="000000"/>
          <w:sz w:val="24"/>
          <w:szCs w:val="24"/>
        </w:rPr>
        <w:t>b)</w:t>
      </w:r>
      <w:r w:rsidRPr="00231A0C">
        <w:rPr>
          <w:color w:val="000000"/>
          <w:sz w:val="24"/>
          <w:szCs w:val="24"/>
        </w:rPr>
        <w:tab/>
        <w:t xml:space="preserve">kisvállalkozásnak minősül </w:t>
      </w:r>
    </w:p>
    <w:p w:rsidR="006B3613" w:rsidRPr="003B73E5" w:rsidRDefault="006B3613" w:rsidP="006B3613">
      <w:pPr>
        <w:widowControl w:val="0"/>
        <w:ind w:right="-108"/>
        <w:jc w:val="both"/>
        <w:rPr>
          <w:color w:val="000000"/>
          <w:sz w:val="24"/>
          <w:szCs w:val="24"/>
          <w:highlight w:val="cyan"/>
        </w:rPr>
      </w:pPr>
    </w:p>
    <w:p w:rsidR="006B3613" w:rsidRPr="00231A0C" w:rsidRDefault="006B3613" w:rsidP="006B3613">
      <w:pPr>
        <w:widowControl w:val="0"/>
        <w:ind w:right="-108"/>
        <w:jc w:val="both"/>
        <w:rPr>
          <w:color w:val="000000"/>
          <w:sz w:val="24"/>
          <w:szCs w:val="24"/>
        </w:rPr>
      </w:pPr>
      <w:r w:rsidRPr="00231A0C">
        <w:rPr>
          <w:color w:val="000000"/>
          <w:sz w:val="24"/>
          <w:szCs w:val="24"/>
        </w:rPr>
        <w:t>c)</w:t>
      </w:r>
      <w:r w:rsidRPr="00231A0C">
        <w:rPr>
          <w:color w:val="000000"/>
          <w:sz w:val="24"/>
          <w:szCs w:val="24"/>
        </w:rPr>
        <w:tab/>
        <w:t>középvállalkozásnak minősül</w:t>
      </w:r>
    </w:p>
    <w:p w:rsidR="006B3613" w:rsidRPr="003B73E5" w:rsidRDefault="006B3613" w:rsidP="006B3613">
      <w:pPr>
        <w:widowControl w:val="0"/>
        <w:ind w:right="-108"/>
        <w:jc w:val="both"/>
        <w:rPr>
          <w:color w:val="000000"/>
          <w:sz w:val="24"/>
          <w:szCs w:val="24"/>
          <w:highlight w:val="cyan"/>
        </w:rPr>
      </w:pPr>
    </w:p>
    <w:p w:rsidR="006B3613" w:rsidRPr="00231A0C" w:rsidRDefault="006B3613" w:rsidP="006B3613">
      <w:pPr>
        <w:widowControl w:val="0"/>
        <w:ind w:right="-108"/>
        <w:jc w:val="both"/>
        <w:rPr>
          <w:color w:val="000000"/>
          <w:sz w:val="24"/>
          <w:szCs w:val="24"/>
        </w:rPr>
      </w:pPr>
      <w:r w:rsidRPr="00231A0C">
        <w:rPr>
          <w:color w:val="000000"/>
          <w:sz w:val="24"/>
          <w:szCs w:val="24"/>
        </w:rPr>
        <w:t>d)</w:t>
      </w:r>
      <w:r w:rsidRPr="00231A0C">
        <w:rPr>
          <w:color w:val="000000"/>
          <w:sz w:val="24"/>
          <w:szCs w:val="24"/>
        </w:rPr>
        <w:tab/>
        <w:t>nem minősül KKV-nak</w:t>
      </w:r>
    </w:p>
    <w:p w:rsidR="006B3613" w:rsidRPr="003B73E5" w:rsidRDefault="006B3613" w:rsidP="006B3613">
      <w:pPr>
        <w:widowControl w:val="0"/>
        <w:ind w:right="-108"/>
        <w:jc w:val="both"/>
        <w:rPr>
          <w:color w:val="000000"/>
          <w:sz w:val="24"/>
          <w:szCs w:val="24"/>
          <w:highlight w:val="cyan"/>
        </w:rPr>
      </w:pPr>
    </w:p>
    <w:p w:rsidR="006B3613" w:rsidRPr="003B73E5" w:rsidRDefault="006B3613" w:rsidP="006B3613">
      <w:pPr>
        <w:widowControl w:val="0"/>
        <w:ind w:right="-108"/>
        <w:jc w:val="both"/>
        <w:rPr>
          <w:b/>
          <w:color w:val="000000"/>
          <w:sz w:val="24"/>
          <w:szCs w:val="24"/>
          <w:highlight w:val="cyan"/>
        </w:rPr>
      </w:pPr>
    </w:p>
    <w:p w:rsidR="006B3613" w:rsidRPr="00503C71" w:rsidRDefault="006B3613" w:rsidP="006B3613">
      <w:pPr>
        <w:widowControl w:val="0"/>
        <w:ind w:right="-108"/>
        <w:jc w:val="both"/>
        <w:rPr>
          <w:b/>
          <w:color w:val="000000"/>
          <w:sz w:val="24"/>
          <w:szCs w:val="24"/>
        </w:rPr>
      </w:pPr>
    </w:p>
    <w:p w:rsidR="006B3613" w:rsidRPr="00503C71" w:rsidRDefault="006B3613" w:rsidP="006B3613">
      <w:pPr>
        <w:widowControl w:val="0"/>
        <w:ind w:right="-108"/>
        <w:jc w:val="both"/>
        <w:rPr>
          <w:b/>
          <w:color w:val="000000"/>
          <w:sz w:val="24"/>
          <w:szCs w:val="24"/>
        </w:rPr>
      </w:pPr>
    </w:p>
    <w:p w:rsidR="006B3613" w:rsidRPr="00503C71" w:rsidRDefault="006B3613" w:rsidP="006B3613">
      <w:pPr>
        <w:widowControl w:val="0"/>
        <w:ind w:right="-108"/>
        <w:rPr>
          <w:color w:val="000000"/>
          <w:sz w:val="24"/>
          <w:szCs w:val="24"/>
        </w:rPr>
      </w:pPr>
      <w:r w:rsidRPr="00503C71">
        <w:rPr>
          <w:color w:val="000000"/>
          <w:sz w:val="24"/>
          <w:szCs w:val="24"/>
        </w:rPr>
        <w:t>Kelt: …………………………………., 2015. ………………….hó ….. napján</w:t>
      </w:r>
    </w:p>
    <w:p w:rsidR="006B3613" w:rsidRPr="00503C71" w:rsidRDefault="006B3613" w:rsidP="006B3613">
      <w:pPr>
        <w:widowControl w:val="0"/>
        <w:ind w:right="-108"/>
        <w:jc w:val="center"/>
        <w:rPr>
          <w:color w:val="000000"/>
          <w:sz w:val="24"/>
          <w:szCs w:val="24"/>
        </w:rPr>
      </w:pPr>
    </w:p>
    <w:p w:rsidR="006B3613" w:rsidRPr="00503C71" w:rsidRDefault="006B3613" w:rsidP="006B3613">
      <w:pPr>
        <w:widowControl w:val="0"/>
        <w:ind w:right="-108"/>
        <w:jc w:val="center"/>
        <w:rPr>
          <w:color w:val="000000"/>
          <w:sz w:val="24"/>
          <w:szCs w:val="24"/>
        </w:rPr>
      </w:pPr>
      <w:r w:rsidRPr="00503C71">
        <w:rPr>
          <w:color w:val="000000"/>
          <w:sz w:val="24"/>
          <w:szCs w:val="24"/>
        </w:rPr>
        <w:t>P.H.</w:t>
      </w:r>
    </w:p>
    <w:p w:rsidR="006B3613" w:rsidRPr="00503C71" w:rsidRDefault="006B3613" w:rsidP="006B3613">
      <w:pPr>
        <w:widowControl w:val="0"/>
        <w:ind w:right="-108"/>
        <w:rPr>
          <w:color w:val="000000"/>
          <w:sz w:val="24"/>
          <w:szCs w:val="24"/>
        </w:rPr>
      </w:pP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r>
      <w:r w:rsidRPr="00503C71">
        <w:rPr>
          <w:color w:val="000000"/>
          <w:sz w:val="24"/>
          <w:szCs w:val="24"/>
        </w:rPr>
        <w:tab/>
        <w:t>________________________________</w:t>
      </w:r>
    </w:p>
    <w:p w:rsidR="006B3613" w:rsidRPr="00503C71" w:rsidRDefault="006B3613" w:rsidP="006B3613">
      <w:pPr>
        <w:widowControl w:val="0"/>
        <w:ind w:left="4956" w:right="-108" w:firstLine="6"/>
        <w:rPr>
          <w:color w:val="000000"/>
          <w:sz w:val="24"/>
          <w:szCs w:val="24"/>
        </w:rPr>
      </w:pPr>
      <w:r w:rsidRPr="00503C71">
        <w:rPr>
          <w:color w:val="000000"/>
          <w:sz w:val="24"/>
          <w:szCs w:val="24"/>
        </w:rPr>
        <w:tab/>
        <w:t>Ajánlattevő cégszerű aláírása</w:t>
      </w:r>
    </w:p>
    <w:p w:rsidR="006B3613" w:rsidRPr="00503C71" w:rsidRDefault="006B3613" w:rsidP="006B3613">
      <w:pPr>
        <w:widowControl w:val="0"/>
        <w:ind w:right="-108"/>
        <w:jc w:val="center"/>
        <w:rPr>
          <w:b/>
          <w:color w:val="000000"/>
          <w:sz w:val="24"/>
          <w:szCs w:val="24"/>
        </w:rPr>
      </w:pPr>
      <w:r w:rsidRPr="00503C71">
        <w:rPr>
          <w:b/>
          <w:color w:val="000000"/>
          <w:sz w:val="24"/>
          <w:szCs w:val="24"/>
        </w:rPr>
        <w:t xml:space="preserve"> </w:t>
      </w:r>
    </w:p>
    <w:p w:rsidR="006B3613" w:rsidRPr="000253D8" w:rsidRDefault="006B3613" w:rsidP="006B3613">
      <w:pPr>
        <w:pStyle w:val="lfej"/>
        <w:widowControl w:val="0"/>
        <w:jc w:val="center"/>
        <w:rPr>
          <w:b/>
          <w:szCs w:val="24"/>
          <w:lang w:val="hu-HU"/>
        </w:rPr>
      </w:pPr>
      <w:r w:rsidRPr="000253D8">
        <w:rPr>
          <w:b/>
          <w:color w:val="000000"/>
          <w:szCs w:val="24"/>
          <w:highlight w:val="cyan"/>
        </w:rPr>
        <w:br w:type="page"/>
      </w:r>
      <w:r w:rsidRPr="000253D8">
        <w:rPr>
          <w:b/>
          <w:szCs w:val="24"/>
          <w:lang w:val="hu-HU"/>
        </w:rPr>
        <w:lastRenderedPageBreak/>
        <w:t>Üzleti titokra vonatkozó nyilatkozat</w:t>
      </w:r>
      <w:r>
        <w:rPr>
          <w:rStyle w:val="Lbjegyzet-hivatkozs"/>
          <w:b/>
          <w:szCs w:val="24"/>
          <w:lang w:val="hu-HU"/>
        </w:rPr>
        <w:footnoteReference w:id="19"/>
      </w:r>
    </w:p>
    <w:p w:rsidR="006B3613" w:rsidRPr="003B73E5" w:rsidRDefault="006B3613" w:rsidP="006B3613">
      <w:pPr>
        <w:widowControl w:val="0"/>
        <w:ind w:right="-108"/>
        <w:jc w:val="center"/>
        <w:rPr>
          <w:b/>
          <w:color w:val="000000"/>
          <w:sz w:val="24"/>
          <w:szCs w:val="24"/>
          <w:highlight w:val="cyan"/>
        </w:rPr>
      </w:pPr>
    </w:p>
    <w:p w:rsidR="006B3613" w:rsidRDefault="006B3613" w:rsidP="006B3613">
      <w:pPr>
        <w:pStyle w:val="Default"/>
        <w:widowControl w:val="0"/>
        <w:jc w:val="both"/>
      </w:pPr>
      <w:r w:rsidRPr="00ED0BD5">
        <w:t xml:space="preserve">Alulírott………………………………., mint a(z)……………………………………………. képviseletre jogosult tagja felelősségem tudatában nyilatkozom a Kbt. 44. §-ára tekintettel </w:t>
      </w:r>
      <w:r w:rsidRPr="00364378">
        <w:rPr>
          <w:b/>
          <w:bCs/>
          <w:u w:val="single"/>
        </w:rPr>
        <w:t>Sportolók telemetriás EKG szűrése, és sportolói életpályát is kiszolgáló intelligens EKG adatbázis létrehozása 2017</w:t>
      </w:r>
      <w:r>
        <w:rPr>
          <w:b/>
          <w:bCs/>
          <w:u w:val="single"/>
        </w:rPr>
        <w:t>.</w:t>
      </w:r>
      <w:r w:rsidRPr="005562FF">
        <w:rPr>
          <w:b/>
        </w:rPr>
        <w:t xml:space="preserve"> </w:t>
      </w:r>
      <w:r w:rsidRPr="00ED0BD5">
        <w:t xml:space="preserve">tárgyú közbeszerzési eljárásra vonatkozóan, hogy a Társaság ajánlatában </w:t>
      </w:r>
    </w:p>
    <w:p w:rsidR="006B3613" w:rsidRDefault="006B3613" w:rsidP="006B3613">
      <w:pPr>
        <w:pStyle w:val="Default"/>
        <w:widowControl w:val="0"/>
        <w:jc w:val="both"/>
      </w:pPr>
    </w:p>
    <w:p w:rsidR="006B3613" w:rsidRDefault="006B3613" w:rsidP="006B3613">
      <w:pPr>
        <w:pStyle w:val="Default"/>
        <w:widowControl w:val="0"/>
        <w:jc w:val="center"/>
        <w:rPr>
          <w:b/>
        </w:rPr>
      </w:pPr>
      <w:r w:rsidRPr="00E335DC">
        <w:rPr>
          <w:b/>
        </w:rPr>
        <w:t>a …</w:t>
      </w:r>
      <w:r>
        <w:rPr>
          <w:b/>
        </w:rPr>
        <w:t>………</w:t>
      </w:r>
      <w:r w:rsidRPr="00E335DC">
        <w:rPr>
          <w:b/>
        </w:rPr>
        <w:t>.. oldalon szereplő iratok</w:t>
      </w:r>
    </w:p>
    <w:p w:rsidR="006B3613" w:rsidRDefault="006B3613" w:rsidP="006B3613">
      <w:pPr>
        <w:pStyle w:val="Default"/>
        <w:widowControl w:val="0"/>
        <w:jc w:val="center"/>
        <w:rPr>
          <w:b/>
        </w:rPr>
      </w:pPr>
    </w:p>
    <w:p w:rsidR="006B3613" w:rsidRDefault="006B3613" w:rsidP="006B3613">
      <w:pPr>
        <w:pStyle w:val="Default"/>
        <w:widowControl w:val="0"/>
        <w:jc w:val="both"/>
      </w:pPr>
      <w:r w:rsidRPr="00E335DC">
        <w:rPr>
          <w:b/>
        </w:rPr>
        <w:t>a 2013. évi V. törvény a Polgári Törvénykönyvről 2:47. §-a szerinti üzleti titoknak</w:t>
      </w:r>
      <w:r w:rsidRPr="00E335DC">
        <w:rPr>
          <w:rStyle w:val="Lbjegyzet-hivatkozs"/>
          <w:b/>
        </w:rPr>
        <w:footnoteReference w:id="20"/>
      </w:r>
      <w:r w:rsidRPr="00E335DC">
        <w:rPr>
          <w:b/>
        </w:rPr>
        <w:t xml:space="preserve"> (védett ismeretnek) minősülnek</w:t>
      </w:r>
      <w:r w:rsidRPr="00ED0BD5">
        <w:t>.</w:t>
      </w:r>
      <w:r w:rsidRPr="00194720">
        <w:t xml:space="preserve"> </w:t>
      </w:r>
      <w:r>
        <w:t xml:space="preserve">Az üzleti titkot tartalmazó iratok kizárólag olyan információkat tartalmaznak, amelyek nyilvánosságra hozatala a Társaság üzleti tevékenysége szempontjából aránytalan sérelmet okozna. </w:t>
      </w:r>
    </w:p>
    <w:p w:rsidR="006B3613" w:rsidRDefault="006B3613" w:rsidP="006B3613">
      <w:pPr>
        <w:pStyle w:val="Default"/>
        <w:widowControl w:val="0"/>
        <w:jc w:val="both"/>
      </w:pPr>
    </w:p>
    <w:p w:rsidR="006B3613" w:rsidRDefault="006B3613" w:rsidP="006B3613">
      <w:pPr>
        <w:pStyle w:val="Default"/>
        <w:widowControl w:val="0"/>
        <w:jc w:val="both"/>
      </w:pPr>
      <w:r>
        <w:t xml:space="preserve">- </w:t>
      </w:r>
      <w:r w:rsidRPr="00993D4C">
        <w:rPr>
          <w:b/>
          <w:u w:val="single"/>
        </w:rPr>
        <w:t>A</w:t>
      </w:r>
      <w:r>
        <w:t xml:space="preserve">: A Társaság </w:t>
      </w:r>
      <w:r w:rsidRPr="00E335DC">
        <w:rPr>
          <w:b/>
        </w:rPr>
        <w:t>az üzleti titkot tartalmazó, elkülönített iratokhoz az előírt</w:t>
      </w:r>
      <w:r>
        <w:t xml:space="preserve"> </w:t>
      </w:r>
    </w:p>
    <w:p w:rsidR="006B3613" w:rsidRDefault="006B3613" w:rsidP="006B3613">
      <w:pPr>
        <w:pStyle w:val="Default"/>
        <w:widowControl w:val="0"/>
        <w:jc w:val="both"/>
      </w:pPr>
    </w:p>
    <w:p w:rsidR="006B3613" w:rsidRDefault="006B3613" w:rsidP="006B3613">
      <w:pPr>
        <w:pStyle w:val="Default"/>
        <w:widowControl w:val="0"/>
        <w:jc w:val="center"/>
      </w:pPr>
      <w:r w:rsidRPr="00E335DC">
        <w:rPr>
          <w:b/>
        </w:rPr>
        <w:t xml:space="preserve">indokolást a </w:t>
      </w:r>
      <w:r>
        <w:rPr>
          <w:b/>
        </w:rPr>
        <w:t>……</w:t>
      </w:r>
      <w:r w:rsidRPr="00E335DC">
        <w:rPr>
          <w:b/>
        </w:rPr>
        <w:t>… oldalon csatolta</w:t>
      </w:r>
      <w:r>
        <w:t>,</w:t>
      </w:r>
    </w:p>
    <w:p w:rsidR="006B3613" w:rsidRDefault="006B3613" w:rsidP="006B3613">
      <w:pPr>
        <w:pStyle w:val="Default"/>
        <w:widowControl w:val="0"/>
        <w:jc w:val="both"/>
      </w:pPr>
    </w:p>
    <w:p w:rsidR="006B3613" w:rsidRDefault="006B3613" w:rsidP="006B3613">
      <w:pPr>
        <w:pStyle w:val="Default"/>
        <w:widowControl w:val="0"/>
        <w:jc w:val="both"/>
      </w:pPr>
      <w:r>
        <w:t>amelyben részletesen alátámasztásra került, hogy az adott információ vagy adat nyilvánosságra hozatala miért és milyen módon okozna a Társaság számára aránytalan sérelmet. Az indokolás nem az általánosság szintjén került megfogalmazásra.</w:t>
      </w:r>
    </w:p>
    <w:p w:rsidR="006B3613" w:rsidRDefault="006B3613" w:rsidP="006B3613">
      <w:pPr>
        <w:pStyle w:val="Default"/>
        <w:widowControl w:val="0"/>
        <w:jc w:val="both"/>
      </w:pPr>
    </w:p>
    <w:p w:rsidR="006B3613" w:rsidRPr="00E335DC" w:rsidRDefault="006B3613" w:rsidP="006B3613">
      <w:pPr>
        <w:pStyle w:val="Default"/>
        <w:widowControl w:val="0"/>
        <w:jc w:val="both"/>
        <w:rPr>
          <w:b/>
        </w:rPr>
      </w:pPr>
      <w:r>
        <w:rPr>
          <w:b/>
        </w:rPr>
        <w:t xml:space="preserve">- </w:t>
      </w:r>
      <w:r w:rsidRPr="00993D4C">
        <w:rPr>
          <w:b/>
          <w:u w:val="single"/>
        </w:rPr>
        <w:t>B</w:t>
      </w:r>
      <w:r>
        <w:rPr>
          <w:b/>
        </w:rPr>
        <w:t xml:space="preserve">: </w:t>
      </w:r>
      <w:r w:rsidRPr="00E335DC">
        <w:rPr>
          <w:b/>
        </w:rPr>
        <w:t>Az üzleti titkot tartalmazó iratok megjelölésekor figyelembe vételre került, hogy a Társaság nem nyilváníthatja üzleti titoknak különösen:</w:t>
      </w:r>
    </w:p>
    <w:p w:rsidR="006B3613" w:rsidRDefault="006B3613" w:rsidP="006B3613">
      <w:pPr>
        <w:pStyle w:val="Default"/>
        <w:widowControl w:val="0"/>
        <w:jc w:val="both"/>
      </w:pPr>
    </w:p>
    <w:p w:rsidR="006B3613" w:rsidRPr="00E335DC" w:rsidRDefault="006B3613" w:rsidP="006B3613">
      <w:pPr>
        <w:pStyle w:val="Default"/>
        <w:widowControl w:val="0"/>
        <w:jc w:val="both"/>
        <w:rPr>
          <w:i/>
        </w:rPr>
      </w:pPr>
      <w:r w:rsidRPr="00E335DC">
        <w:rPr>
          <w:i/>
          <w:iCs/>
        </w:rPr>
        <w:t xml:space="preserve">a) </w:t>
      </w:r>
      <w:r w:rsidRPr="00E335DC">
        <w:rPr>
          <w:i/>
        </w:rPr>
        <w:t>azokat az információkat, adatokat, amelyek elektronikus, hatósági vagy egyéb nyilvántartásból bárki számára megismerhetők,</w:t>
      </w:r>
    </w:p>
    <w:p w:rsidR="006B3613" w:rsidRDefault="006B3613" w:rsidP="006B3613">
      <w:pPr>
        <w:pStyle w:val="Default"/>
        <w:widowControl w:val="0"/>
        <w:jc w:val="both"/>
      </w:pPr>
    </w:p>
    <w:p w:rsidR="006B3613" w:rsidRDefault="006B3613" w:rsidP="006B3613">
      <w:pPr>
        <w:pStyle w:val="Default"/>
        <w:widowControl w:val="0"/>
        <w:jc w:val="both"/>
        <w:rPr>
          <w:i/>
        </w:rPr>
      </w:pPr>
      <w:r w:rsidRPr="00877C9B">
        <w:rPr>
          <w:i/>
          <w:iCs/>
        </w:rPr>
        <w:t xml:space="preserve">b) </w:t>
      </w:r>
      <w:r w:rsidRPr="00877C9B">
        <w:rPr>
          <w:i/>
        </w:rPr>
        <w:t>az információs önrendelkezési jogról és az információszabadságról szóló 2011. évi CXII. törvény 27. § (3) bekezdése</w:t>
      </w:r>
      <w:r>
        <w:rPr>
          <w:rStyle w:val="Lbjegyzet-hivatkozs"/>
          <w:i/>
        </w:rPr>
        <w:footnoteReference w:id="21"/>
      </w:r>
      <w:r w:rsidRPr="00877C9B">
        <w:rPr>
          <w:i/>
        </w:rPr>
        <w:t xml:space="preserve"> szerinti közérdekből nyilvános adatokat,</w:t>
      </w:r>
    </w:p>
    <w:p w:rsidR="006B3613" w:rsidRDefault="006B3613" w:rsidP="006B3613">
      <w:pPr>
        <w:pStyle w:val="Default"/>
        <w:widowControl w:val="0"/>
        <w:jc w:val="both"/>
        <w:rPr>
          <w:i/>
        </w:rPr>
      </w:pPr>
    </w:p>
    <w:p w:rsidR="006B3613" w:rsidRDefault="006B3613" w:rsidP="006B3613">
      <w:pPr>
        <w:pStyle w:val="Default"/>
        <w:widowControl w:val="0"/>
        <w:jc w:val="both"/>
        <w:rPr>
          <w:b/>
        </w:rPr>
      </w:pPr>
      <w:r w:rsidRPr="004812C0">
        <w:rPr>
          <w:b/>
          <w:iCs/>
        </w:rPr>
        <w:t xml:space="preserve">c) </w:t>
      </w:r>
      <w:r w:rsidRPr="004812C0">
        <w:rPr>
          <w:b/>
        </w:rPr>
        <w:t>a Társaság által az alkalmasság igazolása körében bemutatott szakemberekre vonatkozó információkat és adatokat,</w:t>
      </w:r>
    </w:p>
    <w:p w:rsidR="006B3613" w:rsidRDefault="006B3613" w:rsidP="006B3613">
      <w:pPr>
        <w:pStyle w:val="Default"/>
        <w:widowControl w:val="0"/>
        <w:jc w:val="both"/>
        <w:rPr>
          <w:b/>
        </w:rPr>
      </w:pPr>
    </w:p>
    <w:p w:rsidR="006B3613" w:rsidRDefault="006B3613" w:rsidP="006B3613">
      <w:pPr>
        <w:pStyle w:val="Default"/>
        <w:widowControl w:val="0"/>
        <w:jc w:val="both"/>
        <w:rPr>
          <w:b/>
        </w:rPr>
      </w:pPr>
      <w:r w:rsidRPr="00127FE8">
        <w:rPr>
          <w:b/>
          <w:iCs/>
        </w:rPr>
        <w:t xml:space="preserve">d) </w:t>
      </w:r>
      <w:r w:rsidRPr="00127FE8">
        <w:rPr>
          <w:b/>
        </w:rPr>
        <w:t>az ajánlatban meghatározott építési beruházások leírását, ide nem értve a leírásnak azt a jól meghatározható elemét, amely tekintetében az üzleti titokra vonatkozó meghatározott feltételek a Társaság által igazoltan fennállnak,</w:t>
      </w:r>
    </w:p>
    <w:p w:rsidR="006B3613" w:rsidRDefault="006B3613" w:rsidP="006B3613">
      <w:pPr>
        <w:pStyle w:val="Default"/>
        <w:widowControl w:val="0"/>
        <w:jc w:val="both"/>
        <w:rPr>
          <w:b/>
        </w:rPr>
      </w:pPr>
    </w:p>
    <w:p w:rsidR="006B3613" w:rsidRPr="00B373E4" w:rsidRDefault="006B3613" w:rsidP="006B3613">
      <w:pPr>
        <w:pStyle w:val="Default"/>
        <w:widowControl w:val="0"/>
        <w:jc w:val="both"/>
        <w:rPr>
          <w:b/>
        </w:rPr>
      </w:pPr>
      <w:r>
        <w:t xml:space="preserve">- </w:t>
      </w:r>
      <w:r w:rsidRPr="00993D4C">
        <w:rPr>
          <w:b/>
          <w:u w:val="single"/>
        </w:rPr>
        <w:t>C</w:t>
      </w:r>
      <w:r>
        <w:t>: A Társaság tudomásul veszi, hogy nem tilthatja meg nevének, címének (székhelyének, lakóhelyének), valamint olyan ténynek, információnak, megoldásnak vagy adatnak (a továbbiakban együtt: adat) a nyilvánosságra hozatalát, amely a Kbt. 76. § szerinti értékelési szempont alapján értékelésre kerül, de az ezek alapjául szolgáló - a B pontban megjelöltek alá nem tartozó - részinformációk, alapadatok (így különösen az árazott költségvetés) nyilvánosságra hozatalát megtilthatja.</w:t>
      </w:r>
    </w:p>
    <w:p w:rsidR="006B3613" w:rsidRDefault="006B3613" w:rsidP="006B3613">
      <w:pPr>
        <w:pStyle w:val="Default"/>
        <w:widowControl w:val="0"/>
        <w:jc w:val="both"/>
      </w:pPr>
    </w:p>
    <w:p w:rsidR="006B3613" w:rsidRPr="00C20928" w:rsidRDefault="006B3613" w:rsidP="006B3613">
      <w:pPr>
        <w:pStyle w:val="Default"/>
        <w:widowControl w:val="0"/>
      </w:pPr>
    </w:p>
    <w:p w:rsidR="006B3613" w:rsidRPr="00C20928" w:rsidRDefault="006B3613" w:rsidP="006B3613">
      <w:pPr>
        <w:widowControl w:val="0"/>
        <w:ind w:right="-108"/>
        <w:rPr>
          <w:color w:val="000000"/>
          <w:sz w:val="24"/>
          <w:szCs w:val="24"/>
        </w:rPr>
      </w:pPr>
      <w:r w:rsidRPr="00C20928">
        <w:rPr>
          <w:color w:val="000000"/>
          <w:sz w:val="24"/>
          <w:szCs w:val="24"/>
        </w:rPr>
        <w:t xml:space="preserve">Kelt: …………………………………., </w:t>
      </w:r>
      <w:r>
        <w:rPr>
          <w:color w:val="000000"/>
          <w:sz w:val="24"/>
          <w:szCs w:val="24"/>
        </w:rPr>
        <w:t>…….</w:t>
      </w:r>
      <w:r w:rsidRPr="00C20928">
        <w:rPr>
          <w:color w:val="000000"/>
          <w:sz w:val="24"/>
          <w:szCs w:val="24"/>
        </w:rPr>
        <w:t xml:space="preserve"> ………………….hó ….. napján</w:t>
      </w:r>
    </w:p>
    <w:p w:rsidR="006B3613" w:rsidRPr="00C20928" w:rsidRDefault="006B3613" w:rsidP="006B3613">
      <w:pPr>
        <w:widowControl w:val="0"/>
        <w:ind w:right="-108"/>
        <w:jc w:val="center"/>
        <w:rPr>
          <w:color w:val="000000"/>
          <w:sz w:val="24"/>
          <w:szCs w:val="24"/>
        </w:rPr>
      </w:pPr>
    </w:p>
    <w:p w:rsidR="006B3613" w:rsidRPr="00C20928" w:rsidRDefault="006B3613" w:rsidP="006B3613">
      <w:pPr>
        <w:widowControl w:val="0"/>
        <w:ind w:right="-108"/>
        <w:jc w:val="center"/>
        <w:rPr>
          <w:color w:val="000000"/>
          <w:sz w:val="24"/>
          <w:szCs w:val="24"/>
        </w:rPr>
      </w:pPr>
      <w:r w:rsidRPr="00C20928">
        <w:rPr>
          <w:color w:val="000000"/>
          <w:sz w:val="24"/>
          <w:szCs w:val="24"/>
        </w:rPr>
        <w:t>P.H.</w:t>
      </w:r>
    </w:p>
    <w:p w:rsidR="006B3613" w:rsidRPr="00C20928" w:rsidRDefault="006B3613" w:rsidP="006B3613">
      <w:pPr>
        <w:widowControl w:val="0"/>
        <w:ind w:right="-108"/>
        <w:jc w:val="center"/>
        <w:rPr>
          <w:color w:val="000000"/>
          <w:sz w:val="24"/>
          <w:szCs w:val="24"/>
        </w:rPr>
      </w:pPr>
      <w:r w:rsidRPr="00C20928">
        <w:rPr>
          <w:color w:val="000000"/>
          <w:sz w:val="24"/>
          <w:szCs w:val="24"/>
        </w:rPr>
        <w:tab/>
      </w:r>
      <w:r w:rsidRPr="00C20928">
        <w:rPr>
          <w:color w:val="000000"/>
          <w:sz w:val="24"/>
          <w:szCs w:val="24"/>
        </w:rPr>
        <w:tab/>
      </w:r>
      <w:r w:rsidRPr="00C20928">
        <w:rPr>
          <w:color w:val="000000"/>
          <w:sz w:val="24"/>
          <w:szCs w:val="24"/>
        </w:rPr>
        <w:tab/>
      </w:r>
      <w:r w:rsidRPr="00C20928">
        <w:rPr>
          <w:color w:val="000000"/>
          <w:sz w:val="24"/>
          <w:szCs w:val="24"/>
        </w:rPr>
        <w:tab/>
      </w:r>
      <w:r w:rsidRPr="00C20928">
        <w:rPr>
          <w:color w:val="000000"/>
          <w:sz w:val="24"/>
          <w:szCs w:val="24"/>
        </w:rPr>
        <w:tab/>
      </w:r>
      <w:r w:rsidRPr="00C20928">
        <w:rPr>
          <w:color w:val="000000"/>
          <w:sz w:val="24"/>
          <w:szCs w:val="24"/>
        </w:rPr>
        <w:tab/>
      </w:r>
      <w:r w:rsidRPr="00C20928">
        <w:rPr>
          <w:color w:val="000000"/>
          <w:sz w:val="24"/>
          <w:szCs w:val="24"/>
        </w:rPr>
        <w:tab/>
        <w:t>________________________________</w:t>
      </w:r>
    </w:p>
    <w:p w:rsidR="006B3613" w:rsidRPr="00C20928" w:rsidRDefault="006B3613" w:rsidP="006B3613">
      <w:pPr>
        <w:widowControl w:val="0"/>
        <w:ind w:left="4956" w:right="-108" w:firstLine="6"/>
        <w:rPr>
          <w:color w:val="000000"/>
          <w:sz w:val="24"/>
          <w:szCs w:val="24"/>
        </w:rPr>
      </w:pPr>
      <w:r w:rsidRPr="00C20928">
        <w:rPr>
          <w:color w:val="000000"/>
          <w:sz w:val="24"/>
          <w:szCs w:val="24"/>
        </w:rPr>
        <w:tab/>
        <w:t>Ajánlattevő cégszerű aláírása</w:t>
      </w:r>
    </w:p>
    <w:p w:rsidR="006B3613" w:rsidRPr="00DE37E0" w:rsidRDefault="006B3613" w:rsidP="006B3613">
      <w:pPr>
        <w:widowControl w:val="0"/>
        <w:ind w:right="-108"/>
        <w:jc w:val="center"/>
        <w:rPr>
          <w:b/>
          <w:i/>
          <w:sz w:val="24"/>
          <w:szCs w:val="24"/>
        </w:rPr>
      </w:pPr>
      <w:r w:rsidRPr="00DE37E0">
        <w:rPr>
          <w:b/>
          <w:sz w:val="24"/>
          <w:szCs w:val="24"/>
        </w:rPr>
        <w:br w:type="page"/>
      </w:r>
      <w:r w:rsidRPr="00DE37E0">
        <w:rPr>
          <w:i/>
          <w:sz w:val="24"/>
          <w:szCs w:val="24"/>
        </w:rPr>
        <w:lastRenderedPageBreak/>
        <w:t xml:space="preserve">{Adott esetben: </w:t>
      </w:r>
      <w:r w:rsidRPr="00DE37E0">
        <w:rPr>
          <w:b/>
          <w:i/>
          <w:sz w:val="24"/>
          <w:szCs w:val="24"/>
        </w:rPr>
        <w:t>Közös ajánlattételre vonatkozó megállapodás</w:t>
      </w:r>
      <w:r w:rsidRPr="00DE37E0">
        <w:rPr>
          <w:i/>
          <w:sz w:val="24"/>
          <w:szCs w:val="24"/>
        </w:rPr>
        <w:t>}</w:t>
      </w:r>
    </w:p>
    <w:p w:rsidR="006B3613" w:rsidRPr="003B73E5" w:rsidRDefault="006B3613" w:rsidP="006B3613">
      <w:pPr>
        <w:pStyle w:val="Default"/>
        <w:widowControl w:val="0"/>
        <w:jc w:val="center"/>
        <w:rPr>
          <w:b/>
          <w:highlight w:val="cyan"/>
        </w:rPr>
      </w:pPr>
    </w:p>
    <w:p w:rsidR="006B3613" w:rsidRDefault="006B3613" w:rsidP="006B3613">
      <w:pPr>
        <w:pStyle w:val="Default"/>
        <w:widowControl w:val="0"/>
        <w:jc w:val="both"/>
      </w:pPr>
      <w:r w:rsidRPr="003E2DB8">
        <w:t>Ajánlatkérő arra kéri a Tisztelt Ajánlattevőket, hogy közös ajánlattétel esetén az alábbiakat vegyék figyelembe, tekintettel a Kbt. 35. § (1)-(4) és (6)-(7) bekezdései, valamint Kbt. 36. §-a, Kbt. 65. § (6) bekezdése és a Kbt. 115. § (4) bekezdése rendelkezéseiben foglaltakra.</w:t>
      </w:r>
    </w:p>
    <w:p w:rsidR="006B3613" w:rsidRDefault="006B3613" w:rsidP="006B3613">
      <w:pPr>
        <w:pStyle w:val="Default"/>
        <w:widowControl w:val="0"/>
        <w:jc w:val="both"/>
      </w:pPr>
    </w:p>
    <w:p w:rsidR="006B3613" w:rsidRDefault="006B3613" w:rsidP="006B3613">
      <w:pPr>
        <w:pStyle w:val="Default"/>
        <w:widowControl w:val="0"/>
        <w:jc w:val="both"/>
      </w:pPr>
      <w:r>
        <w:t xml:space="preserve">Több gazdasági szereplő közösen is tehet ajánlatot. </w:t>
      </w:r>
    </w:p>
    <w:p w:rsidR="006B3613" w:rsidRDefault="006B3613" w:rsidP="006B3613">
      <w:pPr>
        <w:pStyle w:val="Default"/>
        <w:widowControl w:val="0"/>
        <w:jc w:val="both"/>
      </w:pPr>
    </w:p>
    <w:p w:rsidR="006B3613" w:rsidRPr="00641218" w:rsidRDefault="006B3613" w:rsidP="006B3613">
      <w:pPr>
        <w:pStyle w:val="Default"/>
        <w:widowControl w:val="0"/>
        <w:jc w:val="both"/>
        <w:rPr>
          <w:b/>
        </w:rPr>
      </w:pPr>
      <w:r>
        <w:t xml:space="preserve">A közös ajánlattevők kötelesek maguk közül egy, a közbeszerzési eljárásban a </w:t>
      </w:r>
      <w:r w:rsidRPr="00641218">
        <w:rPr>
          <w:b/>
        </w:rPr>
        <w:t>közös ajánlattevők nevében eljárni jogosult képviselőt megjelölni.</w:t>
      </w:r>
    </w:p>
    <w:p w:rsidR="006B3613" w:rsidRDefault="006B3613" w:rsidP="006B3613">
      <w:pPr>
        <w:pStyle w:val="Default"/>
        <w:widowControl w:val="0"/>
        <w:jc w:val="both"/>
      </w:pPr>
    </w:p>
    <w:p w:rsidR="006B3613" w:rsidRPr="00641218" w:rsidRDefault="006B3613" w:rsidP="006B3613">
      <w:pPr>
        <w:pStyle w:val="Default"/>
        <w:widowControl w:val="0"/>
        <w:jc w:val="both"/>
        <w:rPr>
          <w:b/>
        </w:rPr>
      </w:pPr>
      <w:r>
        <w:t xml:space="preserve">A </w:t>
      </w:r>
      <w:r w:rsidRPr="00641218">
        <w:rPr>
          <w:b/>
        </w:rPr>
        <w:t xml:space="preserve">közös ajánlattevők </w:t>
      </w:r>
      <w:r w:rsidRPr="00641218">
        <w:t>csoportjának</w:t>
      </w:r>
      <w:r w:rsidRPr="00641218">
        <w:rPr>
          <w:b/>
        </w:rPr>
        <w:t xml:space="preserve"> képviseletében tett </w:t>
      </w:r>
      <w:r w:rsidRPr="00641218">
        <w:t>minden</w:t>
      </w:r>
      <w:r w:rsidRPr="00641218">
        <w:rPr>
          <w:b/>
        </w:rPr>
        <w:t xml:space="preserve"> nyilatkozatnak</w:t>
      </w:r>
      <w:r>
        <w:t xml:space="preserve"> </w:t>
      </w:r>
      <w:r w:rsidRPr="00641218">
        <w:rPr>
          <w:b/>
        </w:rPr>
        <w:t>egyértelműen tartalmaznia kell a közös ajánlattevők megjelölését.</w:t>
      </w:r>
    </w:p>
    <w:p w:rsidR="006B3613" w:rsidRDefault="006B3613" w:rsidP="006B3613">
      <w:pPr>
        <w:pStyle w:val="Default"/>
        <w:widowControl w:val="0"/>
        <w:jc w:val="both"/>
      </w:pPr>
    </w:p>
    <w:p w:rsidR="006B3613" w:rsidRPr="00D03E50" w:rsidRDefault="006B3613" w:rsidP="006B3613">
      <w:pPr>
        <w:pStyle w:val="Default"/>
        <w:widowControl w:val="0"/>
        <w:jc w:val="both"/>
        <w:rPr>
          <w:b/>
        </w:rPr>
      </w:pPr>
      <w:r>
        <w:t xml:space="preserve">Ahol Kbt. az </w:t>
      </w:r>
      <w:r w:rsidRPr="00D03E50">
        <w:rPr>
          <w:b/>
        </w:rPr>
        <w:t>ajánlatkérő</w:t>
      </w:r>
      <w:r>
        <w:t xml:space="preserve"> számára az ajánlattevők értesítését írja elő, valamint a kiegészítő tájékoztatás megadása, a hiánypótlás, a felvilágosítás és indokolás kérése esetében az ajánlatkérő a közös ajánlattevőknek szóló értesítését, tájékoztatását, illetve felhívását </w:t>
      </w:r>
      <w:r w:rsidRPr="00D03E50">
        <w:rPr>
          <w:b/>
        </w:rPr>
        <w:t>a közös ajánlattevők nevében eljárni jogosult képviselőnek küldi meg.</w:t>
      </w:r>
    </w:p>
    <w:p w:rsidR="006B3613" w:rsidRDefault="006B3613" w:rsidP="006B3613">
      <w:pPr>
        <w:pStyle w:val="Default"/>
        <w:widowControl w:val="0"/>
        <w:jc w:val="both"/>
      </w:pPr>
    </w:p>
    <w:p w:rsidR="006B3613" w:rsidRPr="00D03E50" w:rsidRDefault="006B3613" w:rsidP="006B3613">
      <w:pPr>
        <w:pStyle w:val="Default"/>
        <w:widowControl w:val="0"/>
        <w:jc w:val="both"/>
        <w:rPr>
          <w:b/>
        </w:rPr>
      </w:pPr>
      <w:r w:rsidRPr="00D03E50">
        <w:rPr>
          <w:b/>
        </w:rPr>
        <w:t>A közös ajánlattevők a szerződés teljesítéséért az ajánlatkérő felé egyetemlegesen felelnek.</w:t>
      </w:r>
    </w:p>
    <w:p w:rsidR="006B3613" w:rsidRDefault="006B3613" w:rsidP="006B3613">
      <w:pPr>
        <w:pStyle w:val="Default"/>
        <w:widowControl w:val="0"/>
        <w:jc w:val="both"/>
      </w:pPr>
    </w:p>
    <w:p w:rsidR="006B3613" w:rsidRPr="00D03E50" w:rsidRDefault="006B3613" w:rsidP="006B3613">
      <w:pPr>
        <w:pStyle w:val="Default"/>
        <w:widowControl w:val="0"/>
        <w:jc w:val="both"/>
        <w:rPr>
          <w:b/>
        </w:rPr>
      </w:pPr>
      <w:r w:rsidRPr="00D03E50">
        <w:rPr>
          <w:b/>
        </w:rPr>
        <w:t>A közös ajánlatot benyújtó gazdasági szereplők személyében az ajánlattételi határidő lejárta után változás nem következhet be.</w:t>
      </w:r>
    </w:p>
    <w:p w:rsidR="006B3613" w:rsidRDefault="006B3613" w:rsidP="006B3613">
      <w:pPr>
        <w:pStyle w:val="Default"/>
        <w:widowControl w:val="0"/>
        <w:jc w:val="both"/>
      </w:pPr>
    </w:p>
    <w:p w:rsidR="006B3613" w:rsidRPr="00385741" w:rsidRDefault="006B3613" w:rsidP="006B3613">
      <w:pPr>
        <w:pStyle w:val="Default"/>
        <w:widowControl w:val="0"/>
        <w:jc w:val="both"/>
        <w:rPr>
          <w:b/>
          <w:i/>
        </w:rPr>
      </w:pPr>
      <w:r w:rsidRPr="00385741">
        <w:rPr>
          <w:b/>
          <w:i/>
        </w:rPr>
        <w:t>{Az ajánlattevő ugyanabban a közbeszerzési eljárásban:</w:t>
      </w:r>
    </w:p>
    <w:p w:rsidR="006B3613" w:rsidRPr="00D00C02" w:rsidRDefault="006B3613" w:rsidP="006B3613">
      <w:pPr>
        <w:pStyle w:val="Default"/>
        <w:widowControl w:val="0"/>
        <w:jc w:val="both"/>
        <w:rPr>
          <w:i/>
        </w:rPr>
      </w:pPr>
    </w:p>
    <w:p w:rsidR="006B3613" w:rsidRPr="00385741" w:rsidRDefault="006B3613" w:rsidP="006B3613">
      <w:pPr>
        <w:pStyle w:val="Default"/>
        <w:widowControl w:val="0"/>
        <w:jc w:val="both"/>
        <w:rPr>
          <w:b/>
          <w:i/>
        </w:rPr>
      </w:pPr>
      <w:r w:rsidRPr="00385741">
        <w:rPr>
          <w:b/>
          <w:i/>
        </w:rPr>
        <w:t>a) nem tehet másik ajánlatot más ajánlattevővel közösen,</w:t>
      </w:r>
    </w:p>
    <w:p w:rsidR="006B3613" w:rsidRDefault="006B3613" w:rsidP="006B3613">
      <w:pPr>
        <w:pStyle w:val="Default"/>
        <w:widowControl w:val="0"/>
        <w:jc w:val="both"/>
        <w:rPr>
          <w:i/>
        </w:rPr>
      </w:pPr>
    </w:p>
    <w:p w:rsidR="006B3613" w:rsidRPr="00D00C02" w:rsidRDefault="006B3613" w:rsidP="006B3613">
      <w:pPr>
        <w:pStyle w:val="Default"/>
        <w:widowControl w:val="0"/>
        <w:jc w:val="both"/>
        <w:rPr>
          <w:i/>
        </w:rPr>
      </w:pPr>
      <w:r>
        <w:rPr>
          <w:i/>
        </w:rPr>
        <w:t xml:space="preserve">b) más ajánlattevő </w:t>
      </w:r>
      <w:r w:rsidRPr="00D00C02">
        <w:rPr>
          <w:i/>
        </w:rPr>
        <w:t>alvállalkozójaként nem vehet részt,</w:t>
      </w:r>
    </w:p>
    <w:p w:rsidR="006B3613" w:rsidRDefault="006B3613" w:rsidP="006B3613">
      <w:pPr>
        <w:pStyle w:val="Default"/>
        <w:widowControl w:val="0"/>
        <w:jc w:val="both"/>
        <w:rPr>
          <w:i/>
        </w:rPr>
      </w:pPr>
    </w:p>
    <w:p w:rsidR="006B3613" w:rsidRPr="00D00C02" w:rsidRDefault="006B3613" w:rsidP="006B3613">
      <w:pPr>
        <w:pStyle w:val="Default"/>
        <w:widowControl w:val="0"/>
        <w:jc w:val="both"/>
        <w:rPr>
          <w:i/>
        </w:rPr>
      </w:pPr>
      <w:r>
        <w:rPr>
          <w:i/>
        </w:rPr>
        <w:t xml:space="preserve">c) más ajánlattevő </w:t>
      </w:r>
      <w:r w:rsidRPr="00D00C02">
        <w:rPr>
          <w:i/>
        </w:rPr>
        <w:t xml:space="preserve">szerződés teljesítésére való alkalmasságát nem </w:t>
      </w:r>
      <w:r>
        <w:rPr>
          <w:i/>
        </w:rPr>
        <w:t>igazolhatja}</w:t>
      </w:r>
      <w:r w:rsidRPr="00D00C02">
        <w:rPr>
          <w:i/>
        </w:rPr>
        <w:t>.</w:t>
      </w:r>
    </w:p>
    <w:p w:rsidR="006B3613" w:rsidRPr="00D00C02" w:rsidRDefault="006B3613" w:rsidP="006B3613">
      <w:pPr>
        <w:pStyle w:val="Default"/>
        <w:widowControl w:val="0"/>
        <w:jc w:val="both"/>
        <w:rPr>
          <w:i/>
        </w:rPr>
      </w:pPr>
    </w:p>
    <w:p w:rsidR="006B3613" w:rsidRPr="00CA3224" w:rsidRDefault="006B3613" w:rsidP="006B3613">
      <w:pPr>
        <w:pStyle w:val="Default"/>
        <w:widowControl w:val="0"/>
        <w:jc w:val="both"/>
      </w:pPr>
      <w:r w:rsidRPr="00CA3224">
        <w:t>Az előírt alkalmassági követelmé</w:t>
      </w:r>
      <w:r>
        <w:t xml:space="preserve">nyeknek a közös ajánlattevők </w:t>
      </w:r>
      <w:r w:rsidRPr="00CA3224">
        <w:t>együttesen is megfelelhetnek. Azon követelményeknek, amelyek értelemszerűen kizárólag egyenként vonatkoztathatóak a gazdasági szereplőkre, az együttes megfelelés lehetősége értelmében elegendő, ha közülük egy felel meg.</w:t>
      </w:r>
    </w:p>
    <w:p w:rsidR="006B3613" w:rsidRDefault="006B3613" w:rsidP="006B3613">
      <w:pPr>
        <w:pStyle w:val="Default"/>
        <w:widowControl w:val="0"/>
        <w:jc w:val="both"/>
        <w:rPr>
          <w:i/>
        </w:rPr>
      </w:pPr>
    </w:p>
    <w:p w:rsidR="006B3613" w:rsidRPr="00CA3224" w:rsidRDefault="006B3613" w:rsidP="006B3613">
      <w:pPr>
        <w:pStyle w:val="Default"/>
        <w:widowControl w:val="0"/>
        <w:jc w:val="both"/>
      </w:pPr>
      <w:r w:rsidRPr="00CA3224">
        <w:t>Az eljárásban kizárólag az ajánlattételre felhívott gazdasági szereplők tehetnek ajánlatot. Az ajánlattételre felhívott gazdasági szereplők közösen nem tehetnek ajánlatot. Az ajánlattételre felhívott gazdasági szereplő jogosult közösen ajánlatot tenni olyan gazdasági szereplővel, amelynek az ajánlatkérő nem küldött ajánlattételi felhívást.</w:t>
      </w:r>
    </w:p>
    <w:p w:rsidR="006B3613" w:rsidRPr="003B73E5" w:rsidRDefault="006B3613" w:rsidP="006B3613">
      <w:pPr>
        <w:pStyle w:val="Default"/>
        <w:widowControl w:val="0"/>
        <w:jc w:val="both"/>
        <w:rPr>
          <w:highlight w:val="cyan"/>
        </w:rPr>
      </w:pPr>
    </w:p>
    <w:p w:rsidR="006B3613" w:rsidRPr="00D00C02" w:rsidRDefault="006B3613" w:rsidP="006B3613">
      <w:pPr>
        <w:pStyle w:val="Default"/>
        <w:widowControl w:val="0"/>
        <w:jc w:val="both"/>
      </w:pPr>
      <w:r w:rsidRPr="00D00C02">
        <w:t>Ajánlatkérő arra kéri a Tisztelt Ajánlattevőket, hogy a fentiek figyelembe vételével nyújtsák be adott esetben a közös ajánlattételre vonatkozó megállapodásuk eredeti, a közös ajánlattevők által aláírt példányát.</w:t>
      </w:r>
    </w:p>
    <w:p w:rsidR="006B3613" w:rsidRPr="000E00D4" w:rsidRDefault="006B3613" w:rsidP="006B3613">
      <w:pPr>
        <w:pStyle w:val="Default"/>
        <w:widowControl w:val="0"/>
        <w:jc w:val="center"/>
        <w:rPr>
          <w:b/>
          <w:highlight w:val="cyan"/>
        </w:rPr>
      </w:pPr>
      <w:r w:rsidRPr="003B73E5">
        <w:rPr>
          <w:b/>
          <w:highlight w:val="cyan"/>
        </w:rPr>
        <w:br w:type="page"/>
      </w:r>
      <w:r w:rsidRPr="00B64E0D">
        <w:rPr>
          <w:i/>
        </w:rPr>
        <w:lastRenderedPageBreak/>
        <w:t xml:space="preserve">{Adott esetben: </w:t>
      </w:r>
      <w:r w:rsidRPr="00B64E0D">
        <w:rPr>
          <w:b/>
          <w:i/>
          <w:u w:val="single"/>
        </w:rPr>
        <w:t>Kapacitásait rendelkezésre bocsátó szervezet erőforrásainak igénybevételére vonatko</w:t>
      </w:r>
      <w:r>
        <w:rPr>
          <w:b/>
          <w:i/>
          <w:u w:val="single"/>
        </w:rPr>
        <w:t>zó szerződés vagy előszerződés</w:t>
      </w:r>
      <w:r w:rsidRPr="00B64E0D">
        <w:rPr>
          <w:b/>
          <w:i/>
          <w:u w:val="single"/>
        </w:rPr>
        <w:t>ben vállalt kötelezettségvállalást tartalmazó okirat</w:t>
      </w:r>
      <w:r w:rsidRPr="00B64E0D">
        <w:rPr>
          <w:i/>
        </w:rPr>
        <w:t xml:space="preserve"> eredeti vagy egyszerű másolati példányban</w:t>
      </w:r>
      <w:r>
        <w:rPr>
          <w:i/>
        </w:rPr>
        <w:t>}</w:t>
      </w:r>
      <w:r w:rsidRPr="00B64E0D">
        <w:rPr>
          <w:i/>
        </w:rPr>
        <w:t xml:space="preserve"> </w:t>
      </w:r>
    </w:p>
    <w:p w:rsidR="006B3613" w:rsidRDefault="006B3613" w:rsidP="006B3613">
      <w:pPr>
        <w:widowControl w:val="0"/>
        <w:jc w:val="both"/>
        <w:rPr>
          <w:i/>
          <w:sz w:val="24"/>
          <w:szCs w:val="24"/>
        </w:rPr>
      </w:pPr>
    </w:p>
    <w:p w:rsidR="006B3613" w:rsidRDefault="006B3613" w:rsidP="006B3613">
      <w:pPr>
        <w:widowControl w:val="0"/>
        <w:jc w:val="both"/>
        <w:rPr>
          <w:sz w:val="24"/>
          <w:szCs w:val="24"/>
        </w:rPr>
      </w:pPr>
      <w:r>
        <w:rPr>
          <w:sz w:val="24"/>
          <w:szCs w:val="24"/>
        </w:rPr>
        <w:t>Ajánlatkérő felhívja a Tisztelt Ajánlattevők figyelmét a Kbt. 65. § (7)-(9) bekezdéseiben foglaltakra erőforrás igénybevételének esetére:</w:t>
      </w:r>
    </w:p>
    <w:p w:rsidR="006B3613" w:rsidRDefault="006B3613" w:rsidP="006B3613">
      <w:pPr>
        <w:widowControl w:val="0"/>
        <w:jc w:val="both"/>
        <w:rPr>
          <w:i/>
          <w:sz w:val="24"/>
          <w:szCs w:val="24"/>
        </w:rPr>
      </w:pPr>
    </w:p>
    <w:p w:rsidR="006B3613" w:rsidRPr="00EF3039" w:rsidRDefault="006B3613" w:rsidP="006B3613">
      <w:pPr>
        <w:widowControl w:val="0"/>
        <w:jc w:val="both"/>
        <w:rPr>
          <w:b/>
          <w:sz w:val="24"/>
          <w:szCs w:val="24"/>
        </w:rPr>
      </w:pPr>
      <w:r w:rsidRPr="001C4FF5">
        <w:rPr>
          <w:i/>
          <w:sz w:val="24"/>
          <w:szCs w:val="24"/>
        </w:rPr>
        <w:t>Az előírt alkalmassági követelményeknek az ajánlatte</w:t>
      </w:r>
      <w:r>
        <w:rPr>
          <w:i/>
          <w:sz w:val="24"/>
          <w:szCs w:val="24"/>
        </w:rPr>
        <w:t>vők</w:t>
      </w:r>
      <w:r w:rsidRPr="001C4FF5">
        <w:rPr>
          <w:i/>
          <w:sz w:val="24"/>
          <w:szCs w:val="24"/>
        </w:rPr>
        <w:t xml:space="preserve"> bármely más szervezet vagy személy kapacitására támaszkodva is megfelelhetnek, a közöttük fennálló kapcsolat jogi jellegétől függetlenül. Ebben az esetben meg kell jelölni az ajánlatb</w:t>
      </w:r>
      <w:r>
        <w:rPr>
          <w:i/>
          <w:sz w:val="24"/>
          <w:szCs w:val="24"/>
        </w:rPr>
        <w:t xml:space="preserve">an </w:t>
      </w:r>
      <w:r w:rsidRPr="001C4FF5">
        <w:rPr>
          <w:i/>
          <w:sz w:val="24"/>
          <w:szCs w:val="24"/>
        </w:rPr>
        <w:t>ezt a szer</w:t>
      </w:r>
      <w:r>
        <w:rPr>
          <w:i/>
          <w:sz w:val="24"/>
          <w:szCs w:val="24"/>
        </w:rPr>
        <w:t>vezetet és az ajánlattételi</w:t>
      </w:r>
      <w:r w:rsidRPr="001C4FF5">
        <w:rPr>
          <w:i/>
          <w:sz w:val="24"/>
          <w:szCs w:val="24"/>
        </w:rPr>
        <w:t xml:space="preserve"> felhívás vonatkozó pontjának megjelölésével azon alkalmassági követelményt vagy követelményeket, amelynek igazolása érdekében az ajánlatt</w:t>
      </w:r>
      <w:r>
        <w:rPr>
          <w:i/>
          <w:sz w:val="24"/>
          <w:szCs w:val="24"/>
        </w:rPr>
        <w:t xml:space="preserve">evő </w:t>
      </w:r>
      <w:r w:rsidRPr="001C4FF5">
        <w:rPr>
          <w:i/>
          <w:sz w:val="24"/>
          <w:szCs w:val="24"/>
        </w:rPr>
        <w:t xml:space="preserve">ezen szervezet erőforrására vagy arra is támaszkodik. </w:t>
      </w:r>
      <w:r w:rsidRPr="00EF3039">
        <w:rPr>
          <w:b/>
          <w:sz w:val="24"/>
          <w:szCs w:val="24"/>
        </w:rPr>
        <w:t>Tekintettel erre,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6B3613" w:rsidRDefault="006B3613" w:rsidP="006B3613">
      <w:pPr>
        <w:widowControl w:val="0"/>
        <w:jc w:val="both"/>
        <w:rPr>
          <w:i/>
          <w:sz w:val="24"/>
          <w:szCs w:val="24"/>
        </w:rPr>
      </w:pPr>
    </w:p>
    <w:p w:rsidR="006B3613" w:rsidRPr="00373D6C" w:rsidRDefault="006B3613" w:rsidP="006B3613">
      <w:pPr>
        <w:widowControl w:val="0"/>
        <w:jc w:val="both"/>
        <w:rPr>
          <w:b/>
          <w:sz w:val="24"/>
          <w:szCs w:val="24"/>
        </w:rPr>
      </w:pPr>
      <w:r w:rsidRPr="00C41E97">
        <w:rPr>
          <w:b/>
          <w:sz w:val="24"/>
          <w:szCs w:val="24"/>
        </w:rPr>
        <w:t>A szakember - végzettségére, képzettségére - rendelkezésre állására vonatkozó követelmény teljesítésének igazolására Ajánlattevő csak akkor veheti igénybe más szervezet kapacitásait, ha az adott szervezet valósítja meg azt a releváns részét, amelyhez e kapacitásokra szükség van!</w:t>
      </w:r>
    </w:p>
    <w:p w:rsidR="006B3613" w:rsidRDefault="006B3613" w:rsidP="006B3613">
      <w:pPr>
        <w:widowControl w:val="0"/>
        <w:jc w:val="both"/>
        <w:rPr>
          <w:i/>
          <w:sz w:val="24"/>
          <w:szCs w:val="24"/>
        </w:rPr>
      </w:pPr>
    </w:p>
    <w:p w:rsidR="006B3613" w:rsidRPr="00EA7C7F" w:rsidRDefault="006B3613" w:rsidP="006B3613">
      <w:pPr>
        <w:widowControl w:val="0"/>
        <w:jc w:val="both"/>
        <w:rPr>
          <w:b/>
          <w:sz w:val="24"/>
          <w:szCs w:val="24"/>
        </w:rPr>
      </w:pPr>
      <w:r>
        <w:rPr>
          <w:sz w:val="24"/>
          <w:szCs w:val="24"/>
        </w:rPr>
        <w:t xml:space="preserve">Ajánlatkérő arra kéri továbbá a Tisztelt Ajánlattevőket, hogy a </w:t>
      </w:r>
      <w:r w:rsidRPr="003A563B">
        <w:rPr>
          <w:sz w:val="24"/>
          <w:szCs w:val="24"/>
        </w:rPr>
        <w:t xml:space="preserve">Kapacitásait rendelkezésre bocsátó szervezet erőforrásainak igénybevételére vonatkozó </w:t>
      </w:r>
      <w:r w:rsidRPr="003A563B">
        <w:rPr>
          <w:b/>
          <w:sz w:val="24"/>
          <w:szCs w:val="24"/>
        </w:rPr>
        <w:t>szerződés</w:t>
      </w:r>
      <w:r w:rsidRPr="003A563B">
        <w:rPr>
          <w:sz w:val="24"/>
          <w:szCs w:val="24"/>
        </w:rPr>
        <w:t xml:space="preserve"> </w:t>
      </w:r>
      <w:r w:rsidRPr="003A563B">
        <w:rPr>
          <w:b/>
          <w:sz w:val="24"/>
          <w:szCs w:val="24"/>
        </w:rPr>
        <w:t xml:space="preserve">vagy előszerződésben vállalt kötelezettségvállalást tartalmazó okirat </w:t>
      </w:r>
      <w:r w:rsidRPr="00EA7C7F">
        <w:rPr>
          <w:b/>
          <w:sz w:val="24"/>
          <w:szCs w:val="24"/>
        </w:rPr>
        <w:t>tartalmazza legalább a jelen eljárás megnevezését, továbbá azon alkalmassági követelményt, amely jelen eljárásban előírásra kerül és amelyet a Kapacitásait rendelkezésre bocsátó szervezet fog biztosítani a szerződés teljesítése során.</w:t>
      </w:r>
    </w:p>
    <w:p w:rsidR="006B3613" w:rsidRPr="003B73E5" w:rsidRDefault="006B3613" w:rsidP="006B3613">
      <w:pPr>
        <w:pStyle w:val="Default"/>
        <w:widowControl w:val="0"/>
        <w:jc w:val="both"/>
        <w:rPr>
          <w:highlight w:val="cyan"/>
        </w:rPr>
      </w:pPr>
    </w:p>
    <w:p w:rsidR="006B3613" w:rsidRPr="00FD4AF8" w:rsidRDefault="006B3613" w:rsidP="006B3613">
      <w:pPr>
        <w:widowControl w:val="0"/>
        <w:ind w:right="-108"/>
        <w:jc w:val="center"/>
        <w:rPr>
          <w:b/>
          <w:color w:val="000000"/>
          <w:sz w:val="24"/>
          <w:szCs w:val="24"/>
        </w:rPr>
      </w:pPr>
      <w:r w:rsidRPr="00FD4AF8">
        <w:rPr>
          <w:b/>
          <w:color w:val="000000"/>
          <w:sz w:val="24"/>
          <w:szCs w:val="24"/>
        </w:rPr>
        <w:br w:type="page"/>
      </w:r>
      <w:r w:rsidRPr="008B4353">
        <w:rPr>
          <w:color w:val="000000"/>
          <w:sz w:val="24"/>
          <w:szCs w:val="24"/>
        </w:rPr>
        <w:lastRenderedPageBreak/>
        <w:t>{</w:t>
      </w:r>
      <w:r w:rsidRPr="008B4353">
        <w:rPr>
          <w:i/>
          <w:sz w:val="24"/>
          <w:szCs w:val="24"/>
        </w:rPr>
        <w:t xml:space="preserve">Adott esetben: </w:t>
      </w:r>
      <w:r w:rsidRPr="008B4353">
        <w:rPr>
          <w:b/>
          <w:color w:val="000000"/>
          <w:sz w:val="24"/>
          <w:szCs w:val="24"/>
        </w:rPr>
        <w:t>Ajánlattevői nyilatkozat erőforrás igénybe vételére vonatkozóan</w:t>
      </w:r>
      <w:r w:rsidRPr="008B4353">
        <w:rPr>
          <w:rStyle w:val="Lbjegyzet-hivatkozs"/>
          <w:b/>
          <w:color w:val="000000"/>
          <w:sz w:val="24"/>
          <w:szCs w:val="24"/>
        </w:rPr>
        <w:footnoteReference w:id="22"/>
      </w:r>
      <w:r w:rsidRPr="008B4353">
        <w:rPr>
          <w:color w:val="000000"/>
          <w:sz w:val="24"/>
          <w:szCs w:val="24"/>
        </w:rPr>
        <w:t>}</w:t>
      </w:r>
    </w:p>
    <w:p w:rsidR="006B3613" w:rsidRPr="003B73E5" w:rsidRDefault="006B3613" w:rsidP="006B3613">
      <w:pPr>
        <w:widowControl w:val="0"/>
        <w:ind w:right="-108"/>
        <w:jc w:val="center"/>
        <w:rPr>
          <w:b/>
          <w:color w:val="000000"/>
          <w:sz w:val="24"/>
          <w:szCs w:val="24"/>
          <w:highlight w:val="cyan"/>
        </w:rPr>
      </w:pPr>
    </w:p>
    <w:p w:rsidR="006B3613" w:rsidRPr="003B73E5" w:rsidRDefault="006B3613" w:rsidP="006B3613">
      <w:pPr>
        <w:widowControl w:val="0"/>
        <w:ind w:right="-108"/>
        <w:jc w:val="center"/>
        <w:rPr>
          <w:b/>
          <w:color w:val="000000"/>
          <w:sz w:val="24"/>
          <w:szCs w:val="24"/>
          <w:highlight w:val="cyan"/>
        </w:rPr>
      </w:pPr>
    </w:p>
    <w:p w:rsidR="006B3613" w:rsidRPr="00293158" w:rsidRDefault="006B3613" w:rsidP="006B3613">
      <w:pPr>
        <w:pStyle w:val="Default"/>
        <w:widowControl w:val="0"/>
        <w:jc w:val="both"/>
      </w:pPr>
      <w:r w:rsidRPr="00293158">
        <w:t xml:space="preserve">Alulírott………………………………., mint a(z)……………………………………………. képviseletre jogosult tagja felelősségem tudatában nyilatkozom </w:t>
      </w:r>
      <w:r w:rsidRPr="00364378">
        <w:rPr>
          <w:b/>
          <w:bCs/>
          <w:u w:val="single"/>
        </w:rPr>
        <w:t>Sportolók telemetriás EKG szűrése, és sportolói életpályát is kiszolgáló intelligens EKG adatbázis létrehozása 2017</w:t>
      </w:r>
      <w:r>
        <w:rPr>
          <w:b/>
          <w:bCs/>
          <w:u w:val="single"/>
        </w:rPr>
        <w:t xml:space="preserve"> </w:t>
      </w:r>
      <w:r w:rsidRPr="00293158">
        <w:t>tárgyú közbeszerzési eljárásra vonatkozóan, hogy a Társaság a ……………… Kapacitásszervezet (székhely: ……………….) által rendelkezésre bocsátott</w:t>
      </w:r>
      <w:r>
        <w:t xml:space="preserve"> ………….. alkalmassági követelmény (ajánlattételi felhívás n</w:t>
      </w:r>
      <w:r w:rsidRPr="00CB7313">
        <w:t>)</w:t>
      </w:r>
      <w:r>
        <w:t xml:space="preserve"> pontjának P1. és M1-3. pontja ) igazolása érdekében a szervezet megjelölt erőforrására támaszkodik. </w:t>
      </w:r>
      <w:r w:rsidRPr="00293158">
        <w:t xml:space="preserve"> </w:t>
      </w:r>
    </w:p>
    <w:p w:rsidR="006B3613" w:rsidRDefault="006B3613" w:rsidP="006B3613">
      <w:pPr>
        <w:pStyle w:val="Default"/>
        <w:widowControl w:val="0"/>
        <w:jc w:val="both"/>
      </w:pPr>
    </w:p>
    <w:p w:rsidR="006B3613" w:rsidRDefault="006B3613" w:rsidP="006B3613">
      <w:pPr>
        <w:pStyle w:val="Default"/>
        <w:widowControl w:val="0"/>
        <w:jc w:val="both"/>
      </w:pPr>
      <w:r>
        <w:t>A</w:t>
      </w:r>
      <w:r w:rsidRPr="009A6692">
        <w:t>z ajánlatba</w:t>
      </w:r>
      <w:r>
        <w:t>n csatolásra került</w:t>
      </w:r>
      <w:r w:rsidRPr="009A6692">
        <w:t xml:space="preserve"> a kapacitásait rendelkezésre bocsátó szervezet olyan szerződéses vagy előszerződésben vállalt kötelezetts</w:t>
      </w:r>
      <w:r>
        <w:t>égvállalását tartalmazó okirat</w:t>
      </w:r>
      <w:r w:rsidRPr="009A6692">
        <w:t>, amely alátámasztja, hogy a szerződés teljesítéséhez szükséges erőforrások rendelkezésre állnak majd a szerződés teljesítésének időtartama alatt.</w:t>
      </w:r>
    </w:p>
    <w:p w:rsidR="006B3613" w:rsidRDefault="006B3613" w:rsidP="006B3613">
      <w:pPr>
        <w:pStyle w:val="Default"/>
        <w:widowControl w:val="0"/>
        <w:jc w:val="both"/>
      </w:pPr>
    </w:p>
    <w:p w:rsidR="006B3613" w:rsidRDefault="006B3613" w:rsidP="006B3613">
      <w:pPr>
        <w:pStyle w:val="Default"/>
        <w:widowControl w:val="0"/>
        <w:jc w:val="both"/>
        <w:rPr>
          <w:b/>
        </w:rPr>
      </w:pPr>
      <w:r w:rsidRPr="008B4353">
        <w:rPr>
          <w:b/>
        </w:rPr>
        <w:t xml:space="preserve">A Kbt. 65. § (8) bekezdése alapján az a szervezet, amelynek adatait az ajánlattevő vagy részvételre jelentkező a </w:t>
      </w:r>
      <w:r w:rsidRPr="008B4353">
        <w:rPr>
          <w:b/>
          <w:u w:val="single"/>
        </w:rPr>
        <w:t>gazdasági és pénzügyi alkalmasság igazolásához felhasználja</w:t>
      </w:r>
      <w:r w:rsidRPr="008B4353">
        <w:rPr>
          <w:b/>
        </w:rPr>
        <w:t xml:space="preserve">, a </w:t>
      </w:r>
      <w:hyperlink r:id="rId7" w:history="1">
        <w:r w:rsidRPr="008B4353">
          <w:rPr>
            <w:b/>
          </w:rPr>
          <w:t>Ptk. 6:419. §-ában</w:t>
        </w:r>
      </w:hyperlink>
      <w:r>
        <w:rPr>
          <w:rStyle w:val="Lbjegyzet-hivatkozs"/>
          <w:b/>
        </w:rPr>
        <w:footnoteReference w:id="23"/>
      </w:r>
      <w:r w:rsidRPr="008B4353">
        <w:rPr>
          <w:b/>
        </w:rPr>
        <w:t xml:space="preserve"> foglaltak szerint kezesként felel az ajánlatkérőt az ajánlattevő teljesítésének elmaradásával vagy hibás teljesítésével összefüggésben ért kár megtérítéséért.</w:t>
      </w:r>
    </w:p>
    <w:p w:rsidR="006B3613" w:rsidRDefault="006B3613" w:rsidP="006B3613">
      <w:pPr>
        <w:pStyle w:val="Default"/>
        <w:widowControl w:val="0"/>
        <w:jc w:val="both"/>
        <w:rPr>
          <w:b/>
        </w:rPr>
      </w:pPr>
    </w:p>
    <w:p w:rsidR="006B3613" w:rsidRPr="008B4353" w:rsidRDefault="006B3613" w:rsidP="006B3613">
      <w:pPr>
        <w:pStyle w:val="Default"/>
        <w:widowControl w:val="0"/>
        <w:jc w:val="both"/>
        <w:rPr>
          <w:b/>
        </w:rPr>
      </w:pPr>
    </w:p>
    <w:p w:rsidR="006B3613" w:rsidRPr="00C048DA" w:rsidRDefault="006B3613" w:rsidP="006B3613">
      <w:pPr>
        <w:widowControl w:val="0"/>
        <w:ind w:right="-108"/>
        <w:rPr>
          <w:color w:val="000000"/>
          <w:sz w:val="24"/>
          <w:szCs w:val="24"/>
        </w:rPr>
      </w:pPr>
    </w:p>
    <w:p w:rsidR="006B3613" w:rsidRPr="00C048DA" w:rsidRDefault="006B3613" w:rsidP="006B3613">
      <w:pPr>
        <w:widowControl w:val="0"/>
        <w:ind w:right="-108"/>
        <w:rPr>
          <w:color w:val="000000"/>
          <w:sz w:val="24"/>
          <w:szCs w:val="24"/>
        </w:rPr>
      </w:pPr>
      <w:r w:rsidRPr="00C048DA">
        <w:rPr>
          <w:color w:val="000000"/>
          <w:sz w:val="24"/>
          <w:szCs w:val="24"/>
        </w:rPr>
        <w:t xml:space="preserve">Kelt: …………………………………., </w:t>
      </w:r>
      <w:r>
        <w:rPr>
          <w:color w:val="000000"/>
          <w:sz w:val="24"/>
          <w:szCs w:val="24"/>
        </w:rPr>
        <w:t>…..</w:t>
      </w:r>
      <w:r w:rsidRPr="00C048DA">
        <w:rPr>
          <w:color w:val="000000"/>
          <w:sz w:val="24"/>
          <w:szCs w:val="24"/>
        </w:rPr>
        <w:t>. ………………….hó ….. napján</w:t>
      </w:r>
    </w:p>
    <w:p w:rsidR="006B3613" w:rsidRPr="00C048DA" w:rsidRDefault="006B3613" w:rsidP="006B3613">
      <w:pPr>
        <w:widowControl w:val="0"/>
        <w:ind w:right="-108"/>
        <w:jc w:val="center"/>
        <w:rPr>
          <w:color w:val="000000"/>
          <w:sz w:val="24"/>
          <w:szCs w:val="24"/>
        </w:rPr>
      </w:pPr>
    </w:p>
    <w:p w:rsidR="006B3613" w:rsidRPr="00C048DA" w:rsidRDefault="006B3613" w:rsidP="006B3613">
      <w:pPr>
        <w:widowControl w:val="0"/>
        <w:ind w:right="-108"/>
        <w:jc w:val="center"/>
        <w:rPr>
          <w:color w:val="000000"/>
          <w:sz w:val="24"/>
          <w:szCs w:val="24"/>
        </w:rPr>
      </w:pPr>
      <w:r w:rsidRPr="00C048DA">
        <w:rPr>
          <w:color w:val="000000"/>
          <w:sz w:val="24"/>
          <w:szCs w:val="24"/>
        </w:rPr>
        <w:t>P.H.</w:t>
      </w:r>
    </w:p>
    <w:p w:rsidR="006B3613" w:rsidRPr="00C048DA" w:rsidRDefault="006B3613" w:rsidP="006B3613">
      <w:pPr>
        <w:widowControl w:val="0"/>
        <w:ind w:right="-108"/>
        <w:rPr>
          <w:color w:val="000000"/>
          <w:sz w:val="24"/>
          <w:szCs w:val="24"/>
        </w:rPr>
      </w:pP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r>
      <w:r w:rsidRPr="00C048DA">
        <w:rPr>
          <w:color w:val="000000"/>
          <w:sz w:val="24"/>
          <w:szCs w:val="24"/>
        </w:rPr>
        <w:tab/>
        <w:t>________________________________</w:t>
      </w:r>
    </w:p>
    <w:p w:rsidR="006B3613" w:rsidRPr="009A6692" w:rsidRDefault="006B3613" w:rsidP="006B3613">
      <w:pPr>
        <w:widowControl w:val="0"/>
        <w:ind w:left="4956" w:right="-108" w:firstLine="6"/>
        <w:rPr>
          <w:color w:val="000000"/>
          <w:sz w:val="24"/>
          <w:szCs w:val="24"/>
        </w:rPr>
      </w:pPr>
      <w:r w:rsidRPr="00C048DA">
        <w:rPr>
          <w:color w:val="000000"/>
          <w:sz w:val="24"/>
          <w:szCs w:val="24"/>
        </w:rPr>
        <w:tab/>
        <w:t>Ajánlattevő cégszerű aláírása</w:t>
      </w:r>
    </w:p>
    <w:p w:rsidR="006B3613" w:rsidRPr="003B73E5" w:rsidRDefault="006B3613" w:rsidP="006B3613">
      <w:pPr>
        <w:widowControl w:val="0"/>
        <w:ind w:right="-108"/>
        <w:jc w:val="center"/>
        <w:rPr>
          <w:b/>
          <w:color w:val="000000"/>
          <w:sz w:val="24"/>
          <w:szCs w:val="24"/>
          <w:highlight w:val="cyan"/>
        </w:rPr>
      </w:pPr>
    </w:p>
    <w:p w:rsidR="006B3613" w:rsidRPr="006D4237" w:rsidRDefault="006B3613" w:rsidP="006B3613">
      <w:pPr>
        <w:widowControl w:val="0"/>
        <w:ind w:left="4956" w:right="-108" w:firstLine="6"/>
        <w:rPr>
          <w:b/>
          <w:sz w:val="24"/>
          <w:szCs w:val="24"/>
        </w:rPr>
      </w:pPr>
      <w:r w:rsidRPr="004026FE">
        <w:rPr>
          <w:b/>
          <w:sz w:val="24"/>
          <w:szCs w:val="24"/>
          <w:highlight w:val="cyan"/>
        </w:rPr>
        <w:br w:type="page"/>
      </w:r>
    </w:p>
    <w:p w:rsidR="006B3613" w:rsidRPr="006D4237" w:rsidRDefault="006B3613" w:rsidP="006B3613">
      <w:pPr>
        <w:spacing w:after="120" w:line="276" w:lineRule="auto"/>
        <w:jc w:val="center"/>
        <w:rPr>
          <w:b/>
          <w:caps/>
          <w:sz w:val="24"/>
          <w:szCs w:val="24"/>
        </w:rPr>
      </w:pPr>
      <w:r w:rsidRPr="006D4237">
        <w:rPr>
          <w:b/>
          <w:caps/>
          <w:sz w:val="24"/>
          <w:szCs w:val="24"/>
        </w:rPr>
        <w:lastRenderedPageBreak/>
        <w:t>Nyilatkozat</w:t>
      </w:r>
    </w:p>
    <w:p w:rsidR="006B3613" w:rsidRPr="006D4237" w:rsidRDefault="006B3613" w:rsidP="006B3613">
      <w:pPr>
        <w:spacing w:line="276" w:lineRule="auto"/>
        <w:jc w:val="center"/>
        <w:rPr>
          <w:b/>
          <w:sz w:val="24"/>
          <w:szCs w:val="24"/>
        </w:rPr>
      </w:pPr>
      <w:r w:rsidRPr="006D4237">
        <w:rPr>
          <w:b/>
          <w:sz w:val="24"/>
          <w:szCs w:val="24"/>
        </w:rPr>
        <w:t>321/2015. (X. 30.) Korm. rendelet 19. § (1) bekezdés b) pont tekintetében</w:t>
      </w:r>
    </w:p>
    <w:p w:rsidR="006B3613" w:rsidRPr="006D4237" w:rsidRDefault="006B3613" w:rsidP="006B3613">
      <w:pPr>
        <w:rPr>
          <w:sz w:val="24"/>
          <w:szCs w:val="24"/>
        </w:rPr>
      </w:pPr>
    </w:p>
    <w:p w:rsidR="006B3613" w:rsidRPr="006D4237" w:rsidRDefault="006B3613" w:rsidP="006B3613">
      <w:pPr>
        <w:jc w:val="center"/>
        <w:rPr>
          <w:sz w:val="24"/>
          <w:szCs w:val="24"/>
        </w:rPr>
      </w:pPr>
      <w:r w:rsidRPr="006D4237">
        <w:rPr>
          <w:bCs/>
          <w:i/>
          <w:sz w:val="24"/>
          <w:szCs w:val="24"/>
          <w:u w:val="single"/>
        </w:rPr>
        <w:t>Sportolók telemetriás EKG szűrése, és sportolói életpályát is kiszolgáló intelligens EKG adatbázis létrehozása 2017</w:t>
      </w:r>
    </w:p>
    <w:p w:rsidR="006B3613" w:rsidRPr="006D4237" w:rsidRDefault="006B3613" w:rsidP="006B3613">
      <w:pPr>
        <w:rPr>
          <w:sz w:val="24"/>
          <w:szCs w:val="24"/>
        </w:rPr>
      </w:pPr>
    </w:p>
    <w:p w:rsidR="006B3613" w:rsidRPr="006D4237" w:rsidRDefault="006B3613" w:rsidP="006B3613">
      <w:pPr>
        <w:rPr>
          <w:sz w:val="24"/>
          <w:szCs w:val="24"/>
        </w:rPr>
      </w:pPr>
    </w:p>
    <w:p w:rsidR="006B3613" w:rsidRPr="006D4237" w:rsidRDefault="006B3613" w:rsidP="006B3613">
      <w:pPr>
        <w:jc w:val="both"/>
        <w:rPr>
          <w:sz w:val="24"/>
          <w:szCs w:val="24"/>
        </w:rPr>
      </w:pPr>
      <w:r w:rsidRPr="006D4237">
        <w:rPr>
          <w:sz w:val="24"/>
          <w:szCs w:val="24"/>
        </w:rPr>
        <w:t>Alulírott………………………………………… mint a(z)…………………………………… (székhely: ………………………………………) cégjegyzésre jogosult/ meghatalmazott</w:t>
      </w:r>
      <w:r w:rsidRPr="006D4237">
        <w:rPr>
          <w:rStyle w:val="Lbjegyzet-hivatkozs"/>
          <w:sz w:val="24"/>
          <w:szCs w:val="24"/>
        </w:rPr>
        <w:footnoteReference w:id="24"/>
      </w:r>
      <w:r w:rsidRPr="006D4237">
        <w:rPr>
          <w:sz w:val="24"/>
          <w:szCs w:val="24"/>
        </w:rPr>
        <w:t xml:space="preserve"> képviselője ezennel kijelentem, hogy a(z)……………………………… mint Ajánlattevő adózott eredménye az Eljárást megindító felhívás feladását megelőző három lezárt üzleti évek közül legalább kettő évben pozitív vagy nulla volt.</w:t>
      </w:r>
    </w:p>
    <w:p w:rsidR="006B3613" w:rsidRPr="006D4237" w:rsidRDefault="006B3613" w:rsidP="006B3613">
      <w:pPr>
        <w:widowControl w:val="0"/>
        <w:ind w:right="-108"/>
        <w:rPr>
          <w:color w:val="000000"/>
          <w:sz w:val="24"/>
          <w:szCs w:val="24"/>
        </w:rPr>
      </w:pPr>
    </w:p>
    <w:p w:rsidR="006B3613" w:rsidRPr="006D4237" w:rsidRDefault="006B3613" w:rsidP="006B3613">
      <w:pPr>
        <w:jc w:val="both"/>
        <w:rPr>
          <w:sz w:val="24"/>
          <w:szCs w:val="24"/>
        </w:rPr>
      </w:pPr>
      <w:r w:rsidRPr="006D4237">
        <w:rPr>
          <w:sz w:val="24"/>
          <w:szCs w:val="24"/>
        </w:rPr>
        <w:t>A nyilatkozat mellékletét képezi az eljárás megindító felhívás feladását megelőző három lezárt üzleti év számviteli jogszabályoknak megfelelően elkészített beszámolóinak (mérleg, eredmény-kimutatás) egyszerű másolata.</w:t>
      </w:r>
      <w:r w:rsidRPr="006D4237">
        <w:rPr>
          <w:rStyle w:val="Lbjegyzet-hivatkozs"/>
          <w:sz w:val="24"/>
          <w:szCs w:val="24"/>
        </w:rPr>
        <w:t xml:space="preserve"> </w:t>
      </w:r>
      <w:r w:rsidRPr="006D4237">
        <w:rPr>
          <w:rStyle w:val="Lbjegyzet-hivatkozs"/>
          <w:sz w:val="24"/>
          <w:szCs w:val="24"/>
        </w:rPr>
        <w:footnoteReference w:id="25"/>
      </w:r>
    </w:p>
    <w:p w:rsidR="006B3613" w:rsidRPr="006D4237" w:rsidRDefault="006B3613" w:rsidP="006B3613">
      <w:pPr>
        <w:widowControl w:val="0"/>
        <w:ind w:right="-108"/>
        <w:rPr>
          <w:color w:val="000000"/>
          <w:sz w:val="24"/>
          <w:szCs w:val="24"/>
        </w:rPr>
      </w:pPr>
    </w:p>
    <w:p w:rsidR="006B3613" w:rsidRPr="006D4237" w:rsidRDefault="006B3613" w:rsidP="006B3613">
      <w:pPr>
        <w:spacing w:line="276" w:lineRule="auto"/>
        <w:jc w:val="both"/>
        <w:rPr>
          <w:sz w:val="24"/>
          <w:szCs w:val="24"/>
        </w:rPr>
      </w:pPr>
      <w:r w:rsidRPr="006D4237">
        <w:rPr>
          <w:sz w:val="24"/>
          <w:szCs w:val="24"/>
          <w:u w:val="single"/>
        </w:rPr>
        <w:t>A 19. § (2) bekezdés szerinti körülmény fennállása esetén</w:t>
      </w:r>
      <w:r w:rsidRPr="006D4237">
        <w:rPr>
          <w:rStyle w:val="Lbjegyzet-hivatkozs"/>
          <w:sz w:val="24"/>
          <w:szCs w:val="24"/>
          <w:u w:val="single"/>
        </w:rPr>
        <w:footnoteReference w:id="26"/>
      </w:r>
      <w:r w:rsidRPr="006D4237">
        <w:rPr>
          <w:sz w:val="24"/>
          <w:szCs w:val="24"/>
        </w:rPr>
        <w:t xml:space="preserve"> az árbevételünk a működés időtartama alatt az alábbiak szerint alakult: </w:t>
      </w:r>
    </w:p>
    <w:tbl>
      <w:tblPr>
        <w:tblW w:w="8931"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820"/>
        <w:gridCol w:w="4111"/>
      </w:tblGrid>
      <w:tr w:rsidR="006B3613" w:rsidRPr="006D4237" w:rsidTr="005B66BF">
        <w:trPr>
          <w:trHeight w:val="412"/>
          <w:tblCellSpacing w:w="20" w:type="dxa"/>
        </w:trPr>
        <w:tc>
          <w:tcPr>
            <w:tcW w:w="4760" w:type="dxa"/>
            <w:shd w:val="clear" w:color="auto" w:fill="BFBFBF"/>
            <w:vAlign w:val="center"/>
          </w:tcPr>
          <w:p w:rsidR="006B3613" w:rsidRPr="006D4237" w:rsidRDefault="006B3613" w:rsidP="005B66BF">
            <w:pPr>
              <w:spacing w:before="120" w:after="120"/>
              <w:jc w:val="center"/>
              <w:rPr>
                <w:b/>
                <w:sz w:val="24"/>
                <w:szCs w:val="24"/>
              </w:rPr>
            </w:pPr>
            <w:r w:rsidRPr="006D4237">
              <w:rPr>
                <w:b/>
                <w:sz w:val="24"/>
                <w:szCs w:val="24"/>
              </w:rPr>
              <w:t>Vizsgált időszak</w:t>
            </w:r>
          </w:p>
        </w:tc>
        <w:tc>
          <w:tcPr>
            <w:tcW w:w="4051" w:type="dxa"/>
            <w:shd w:val="clear" w:color="auto" w:fill="BFBFBF"/>
            <w:vAlign w:val="center"/>
          </w:tcPr>
          <w:p w:rsidR="006B3613" w:rsidRPr="006D4237" w:rsidRDefault="006B3613" w:rsidP="005B66BF">
            <w:pPr>
              <w:spacing w:before="120" w:after="120"/>
              <w:jc w:val="center"/>
              <w:rPr>
                <w:b/>
                <w:sz w:val="24"/>
                <w:szCs w:val="24"/>
              </w:rPr>
            </w:pPr>
            <w:r w:rsidRPr="006D4237">
              <w:rPr>
                <w:b/>
                <w:bCs/>
                <w:i/>
                <w:sz w:val="24"/>
                <w:szCs w:val="24"/>
              </w:rPr>
              <w:t>telemetriás EKG szűrés</w:t>
            </w:r>
            <w:r w:rsidRPr="006D4237">
              <w:rPr>
                <w:b/>
                <w:bCs/>
                <w:i/>
                <w:sz w:val="24"/>
                <w:szCs w:val="24"/>
              </w:rPr>
              <w:br/>
            </w:r>
            <w:r w:rsidRPr="006D4237">
              <w:rPr>
                <w:b/>
                <w:bCs/>
                <w:sz w:val="24"/>
                <w:szCs w:val="24"/>
              </w:rPr>
              <w:t xml:space="preserve"> </w:t>
            </w:r>
            <w:r w:rsidRPr="006D4237">
              <w:rPr>
                <w:b/>
                <w:sz w:val="24"/>
                <w:szCs w:val="24"/>
              </w:rPr>
              <w:t>származó nettó árbevétel (HUF)</w:t>
            </w:r>
          </w:p>
        </w:tc>
      </w:tr>
      <w:tr w:rsidR="006B3613" w:rsidRPr="006D4237" w:rsidTr="005B66BF">
        <w:trPr>
          <w:trHeight w:val="412"/>
          <w:tblCellSpacing w:w="20" w:type="dxa"/>
        </w:trPr>
        <w:tc>
          <w:tcPr>
            <w:tcW w:w="4760" w:type="dxa"/>
            <w:vAlign w:val="center"/>
          </w:tcPr>
          <w:p w:rsidR="006B3613" w:rsidRPr="006D4237" w:rsidRDefault="006B3613" w:rsidP="005B66BF">
            <w:pPr>
              <w:spacing w:before="120" w:after="120"/>
              <w:jc w:val="center"/>
              <w:rPr>
                <w:sz w:val="24"/>
                <w:szCs w:val="24"/>
              </w:rPr>
            </w:pPr>
            <w:r w:rsidRPr="006D4237">
              <w:rPr>
                <w:sz w:val="24"/>
                <w:szCs w:val="24"/>
              </w:rPr>
              <w:t>Működés megkezdésének időpontjától – az ajánlattételi határidő lejártának napjáig</w:t>
            </w:r>
          </w:p>
        </w:tc>
        <w:tc>
          <w:tcPr>
            <w:tcW w:w="4051" w:type="dxa"/>
            <w:vAlign w:val="center"/>
          </w:tcPr>
          <w:p w:rsidR="006B3613" w:rsidRPr="006D4237" w:rsidRDefault="006B3613" w:rsidP="005B66BF">
            <w:pPr>
              <w:spacing w:before="120" w:after="120"/>
              <w:jc w:val="right"/>
              <w:rPr>
                <w:sz w:val="24"/>
                <w:szCs w:val="24"/>
              </w:rPr>
            </w:pPr>
            <w:r w:rsidRPr="006D4237">
              <w:rPr>
                <w:sz w:val="24"/>
                <w:szCs w:val="24"/>
              </w:rPr>
              <w:t>…………………………. HUF</w:t>
            </w:r>
          </w:p>
        </w:tc>
      </w:tr>
    </w:tbl>
    <w:p w:rsidR="006B3613" w:rsidRPr="006D4237" w:rsidRDefault="006B3613" w:rsidP="006B3613">
      <w:pPr>
        <w:spacing w:line="360" w:lineRule="auto"/>
        <w:rPr>
          <w:sz w:val="24"/>
          <w:szCs w:val="24"/>
        </w:rPr>
      </w:pPr>
    </w:p>
    <w:p w:rsidR="006B3613" w:rsidRPr="006D4237" w:rsidRDefault="006B3613" w:rsidP="006B3613">
      <w:pPr>
        <w:widowControl w:val="0"/>
        <w:ind w:right="-108"/>
        <w:rPr>
          <w:color w:val="000000"/>
          <w:sz w:val="24"/>
          <w:szCs w:val="24"/>
        </w:rPr>
      </w:pPr>
    </w:p>
    <w:p w:rsidR="006B3613" w:rsidRPr="006D4237" w:rsidRDefault="006B3613" w:rsidP="006B3613">
      <w:pPr>
        <w:widowControl w:val="0"/>
        <w:ind w:right="-108"/>
        <w:rPr>
          <w:color w:val="000000"/>
          <w:sz w:val="24"/>
          <w:szCs w:val="24"/>
        </w:rPr>
      </w:pPr>
      <w:r w:rsidRPr="006D4237">
        <w:rPr>
          <w:color w:val="000000"/>
          <w:sz w:val="24"/>
          <w:szCs w:val="24"/>
        </w:rPr>
        <w:t>Kelt: …………………………………., …... ………………….hó ….. napján</w:t>
      </w:r>
    </w:p>
    <w:p w:rsidR="006B3613" w:rsidRPr="006D4237" w:rsidRDefault="006B3613" w:rsidP="006B3613">
      <w:pPr>
        <w:widowControl w:val="0"/>
        <w:ind w:right="-108"/>
        <w:jc w:val="center"/>
        <w:rPr>
          <w:color w:val="000000"/>
          <w:sz w:val="24"/>
          <w:szCs w:val="24"/>
        </w:rPr>
      </w:pPr>
    </w:p>
    <w:p w:rsidR="006B3613" w:rsidRPr="006D4237" w:rsidRDefault="006B3613" w:rsidP="006B3613">
      <w:pPr>
        <w:widowControl w:val="0"/>
        <w:ind w:right="-108"/>
        <w:jc w:val="center"/>
        <w:rPr>
          <w:color w:val="000000"/>
          <w:sz w:val="24"/>
          <w:szCs w:val="24"/>
        </w:rPr>
      </w:pPr>
      <w:r w:rsidRPr="006D4237">
        <w:rPr>
          <w:color w:val="000000"/>
          <w:sz w:val="24"/>
          <w:szCs w:val="24"/>
        </w:rPr>
        <w:t>P.H.</w:t>
      </w:r>
    </w:p>
    <w:p w:rsidR="006B3613" w:rsidRPr="006D4237" w:rsidRDefault="006B3613" w:rsidP="006B3613">
      <w:pPr>
        <w:widowControl w:val="0"/>
        <w:ind w:right="-108"/>
        <w:rPr>
          <w:color w:val="000000"/>
          <w:sz w:val="24"/>
          <w:szCs w:val="24"/>
        </w:rPr>
      </w:pP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r>
      <w:r w:rsidRPr="006D4237">
        <w:rPr>
          <w:color w:val="000000"/>
          <w:sz w:val="24"/>
          <w:szCs w:val="24"/>
        </w:rPr>
        <w:tab/>
        <w:t>________________________________</w:t>
      </w:r>
    </w:p>
    <w:p w:rsidR="006B3613" w:rsidRPr="006D4237" w:rsidRDefault="006B3613" w:rsidP="006B3613">
      <w:pPr>
        <w:widowControl w:val="0"/>
        <w:ind w:left="4956" w:right="-108" w:firstLine="6"/>
        <w:rPr>
          <w:color w:val="000000"/>
          <w:sz w:val="24"/>
          <w:szCs w:val="24"/>
        </w:rPr>
      </w:pPr>
      <w:r w:rsidRPr="006D4237">
        <w:rPr>
          <w:color w:val="000000"/>
          <w:sz w:val="24"/>
          <w:szCs w:val="24"/>
        </w:rPr>
        <w:tab/>
        <w:t>Ajánlattevő cégszerű aláírása</w:t>
      </w:r>
    </w:p>
    <w:p w:rsidR="006B3613" w:rsidRPr="006D4237" w:rsidRDefault="006B3613" w:rsidP="006B3613">
      <w:pPr>
        <w:jc w:val="center"/>
        <w:rPr>
          <w:b/>
          <w:sz w:val="24"/>
          <w:szCs w:val="24"/>
          <w:highlight w:val="cyan"/>
        </w:rPr>
      </w:pPr>
    </w:p>
    <w:p w:rsidR="006B3613" w:rsidRDefault="006B3613" w:rsidP="006B3613">
      <w:pPr>
        <w:jc w:val="center"/>
        <w:rPr>
          <w:b/>
          <w:sz w:val="24"/>
          <w:szCs w:val="24"/>
          <w:highlight w:val="cyan"/>
        </w:rPr>
      </w:pPr>
    </w:p>
    <w:p w:rsidR="006B3613" w:rsidRDefault="006B3613" w:rsidP="006B3613">
      <w:pPr>
        <w:jc w:val="center"/>
        <w:rPr>
          <w:b/>
          <w:sz w:val="24"/>
          <w:szCs w:val="24"/>
          <w:highlight w:val="cyan"/>
        </w:rPr>
      </w:pPr>
    </w:p>
    <w:p w:rsidR="006B3613" w:rsidRDefault="006B3613" w:rsidP="006B3613">
      <w:pPr>
        <w:jc w:val="center"/>
        <w:rPr>
          <w:b/>
          <w:sz w:val="24"/>
          <w:szCs w:val="24"/>
        </w:rPr>
      </w:pPr>
      <w:r>
        <w:rPr>
          <w:b/>
          <w:sz w:val="24"/>
          <w:szCs w:val="24"/>
          <w:highlight w:val="cyan"/>
        </w:rPr>
        <w:br w:type="page"/>
      </w:r>
      <w:r w:rsidRPr="007D54FE">
        <w:rPr>
          <w:b/>
          <w:sz w:val="24"/>
          <w:szCs w:val="24"/>
        </w:rPr>
        <w:lastRenderedPageBreak/>
        <w:t xml:space="preserve"> Referencianyilatkozat</w:t>
      </w:r>
      <w:r>
        <w:rPr>
          <w:rStyle w:val="Lbjegyzet-hivatkozs"/>
          <w:b/>
          <w:sz w:val="24"/>
          <w:szCs w:val="24"/>
        </w:rPr>
        <w:footnoteReference w:id="27"/>
      </w:r>
    </w:p>
    <w:p w:rsidR="006B3613" w:rsidRPr="007D54FE" w:rsidRDefault="006B3613" w:rsidP="006B3613">
      <w:pPr>
        <w:jc w:val="center"/>
        <w:rPr>
          <w:b/>
          <w:sz w:val="24"/>
          <w:szCs w:val="24"/>
        </w:rPr>
      </w:pPr>
    </w:p>
    <w:p w:rsidR="006B3613" w:rsidRPr="007D54FE" w:rsidRDefault="006B3613" w:rsidP="006B3613">
      <w:pPr>
        <w:rPr>
          <w:b/>
          <w:sz w:val="24"/>
          <w:szCs w:val="24"/>
        </w:rPr>
      </w:pPr>
    </w:p>
    <w:p w:rsidR="006B3613" w:rsidRPr="007D54FE" w:rsidRDefault="006B3613" w:rsidP="006B3613">
      <w:pPr>
        <w:rPr>
          <w:sz w:val="24"/>
          <w:szCs w:val="24"/>
        </w:rPr>
      </w:pPr>
    </w:p>
    <w:p w:rsidR="006B3613" w:rsidRPr="007D54FE" w:rsidRDefault="006B3613" w:rsidP="006B3613">
      <w:pPr>
        <w:jc w:val="both"/>
        <w:rPr>
          <w:sz w:val="24"/>
          <w:szCs w:val="24"/>
        </w:rPr>
      </w:pPr>
      <w:r w:rsidRPr="007D54FE">
        <w:rPr>
          <w:sz w:val="24"/>
          <w:szCs w:val="24"/>
        </w:rPr>
        <w:t>Alulírott ……………….. (név) a ………………………………………(cég) (székhelye: …………………………………….), mint Ajánlattevő,</w:t>
      </w:r>
      <w:r w:rsidRPr="007D54FE">
        <w:rPr>
          <w:b/>
          <w:sz w:val="24"/>
          <w:szCs w:val="24"/>
        </w:rPr>
        <w:t xml:space="preserve"> </w:t>
      </w:r>
      <w:r w:rsidRPr="007D54FE">
        <w:rPr>
          <w:sz w:val="24"/>
          <w:szCs w:val="24"/>
        </w:rPr>
        <w:t xml:space="preserve">cégjegyzésre jogosult tisztségviselője </w:t>
      </w:r>
      <w:r w:rsidRPr="006D4237">
        <w:rPr>
          <w:sz w:val="24"/>
          <w:szCs w:val="24"/>
        </w:rPr>
        <w:t>a közbeszerzési dokumentumokban foglalt valamennyi formai és tartalmi követelmény, utasítás, kikötés és műszaki leírás gondos áttekintése után – 321/2015. (X. 30.) Korm. rende-let 21. § (</w:t>
      </w:r>
      <w:r>
        <w:rPr>
          <w:sz w:val="24"/>
          <w:szCs w:val="24"/>
        </w:rPr>
        <w:t>3</w:t>
      </w:r>
      <w:r w:rsidRPr="006D4237">
        <w:rPr>
          <w:sz w:val="24"/>
          <w:szCs w:val="24"/>
        </w:rPr>
        <w:t>) bekezdés a) pont foglaltaknak megfelelően kijelentem</w:t>
      </w:r>
      <w:r>
        <w:rPr>
          <w:sz w:val="24"/>
          <w:szCs w:val="24"/>
        </w:rPr>
        <w:t xml:space="preserve"> </w:t>
      </w:r>
      <w:r w:rsidRPr="00364378">
        <w:rPr>
          <w:b/>
          <w:bCs/>
          <w:color w:val="000000"/>
          <w:sz w:val="24"/>
          <w:szCs w:val="24"/>
          <w:u w:val="single"/>
        </w:rPr>
        <w:t xml:space="preserve">Sportolók telemetriás EKG szűrése, és sportolói életpályát is kiszolgáló intelligens EKG adatbázis létrehozása 2017 </w:t>
      </w:r>
      <w:r w:rsidRPr="00A52097">
        <w:rPr>
          <w:sz w:val="24"/>
          <w:szCs w:val="24"/>
        </w:rPr>
        <w:t xml:space="preserve">tárgyú eljárásban </w:t>
      </w:r>
      <w:r w:rsidRPr="007D54FE">
        <w:rPr>
          <w:sz w:val="24"/>
          <w:szCs w:val="24"/>
        </w:rPr>
        <w:t xml:space="preserve">nyilatkozom, hogy a társaságunk  az alábbi, a beszerzés tárgyával azonos, vagy azzal egyenértékű referenciáival rendelkezik: </w:t>
      </w:r>
    </w:p>
    <w:p w:rsidR="006B3613" w:rsidRPr="007D54FE" w:rsidRDefault="006B3613" w:rsidP="006B3613">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912"/>
        <w:gridCol w:w="1884"/>
        <w:gridCol w:w="1586"/>
        <w:gridCol w:w="1238"/>
        <w:gridCol w:w="1136"/>
        <w:gridCol w:w="1496"/>
      </w:tblGrid>
      <w:tr w:rsidR="006B3613" w:rsidRPr="007D54FE" w:rsidTr="005B66BF">
        <w:tc>
          <w:tcPr>
            <w:tcW w:w="396" w:type="dxa"/>
            <w:vAlign w:val="center"/>
          </w:tcPr>
          <w:p w:rsidR="006B3613" w:rsidRPr="007D54FE" w:rsidRDefault="006B3613" w:rsidP="005B66BF">
            <w:pPr>
              <w:rPr>
                <w:sz w:val="24"/>
                <w:szCs w:val="24"/>
              </w:rPr>
            </w:pPr>
            <w:r w:rsidRPr="007D54FE">
              <w:rPr>
                <w:sz w:val="24"/>
                <w:szCs w:val="24"/>
              </w:rPr>
              <w:t>#</w:t>
            </w:r>
          </w:p>
        </w:tc>
        <w:tc>
          <w:tcPr>
            <w:tcW w:w="1912" w:type="dxa"/>
            <w:vAlign w:val="center"/>
          </w:tcPr>
          <w:p w:rsidR="006B3613" w:rsidRPr="007D54FE" w:rsidRDefault="006B3613" w:rsidP="005B66BF">
            <w:pPr>
              <w:rPr>
                <w:sz w:val="24"/>
                <w:szCs w:val="24"/>
              </w:rPr>
            </w:pPr>
            <w:r w:rsidRPr="007D54FE">
              <w:rPr>
                <w:sz w:val="24"/>
                <w:szCs w:val="24"/>
              </w:rPr>
              <w:t>A szerződést kötő másik fél neve, címe; kapcsolattartó neve, elérhetősége</w:t>
            </w:r>
          </w:p>
        </w:tc>
        <w:tc>
          <w:tcPr>
            <w:tcW w:w="1884" w:type="dxa"/>
            <w:vAlign w:val="center"/>
          </w:tcPr>
          <w:p w:rsidR="006B3613" w:rsidRPr="007D54FE" w:rsidRDefault="006B3613" w:rsidP="005B66BF">
            <w:pPr>
              <w:rPr>
                <w:sz w:val="24"/>
                <w:szCs w:val="24"/>
              </w:rPr>
            </w:pPr>
            <w:r>
              <w:rPr>
                <w:sz w:val="24"/>
                <w:szCs w:val="24"/>
              </w:rPr>
              <w:t>Szerződés</w:t>
            </w:r>
            <w:r w:rsidRPr="007D54FE">
              <w:rPr>
                <w:sz w:val="24"/>
                <w:szCs w:val="24"/>
              </w:rPr>
              <w:t xml:space="preserve"> tárgya </w:t>
            </w:r>
          </w:p>
        </w:tc>
        <w:tc>
          <w:tcPr>
            <w:tcW w:w="1586" w:type="dxa"/>
            <w:vAlign w:val="center"/>
          </w:tcPr>
          <w:p w:rsidR="006B3613" w:rsidRDefault="006B3613" w:rsidP="005B66BF">
            <w:pPr>
              <w:rPr>
                <w:sz w:val="24"/>
                <w:szCs w:val="24"/>
              </w:rPr>
            </w:pPr>
            <w:r>
              <w:rPr>
                <w:sz w:val="24"/>
                <w:szCs w:val="24"/>
              </w:rPr>
              <w:t>Szerződés</w:t>
            </w:r>
            <w:r w:rsidRPr="007D54FE">
              <w:rPr>
                <w:sz w:val="24"/>
                <w:szCs w:val="24"/>
              </w:rPr>
              <w:t xml:space="preserve"> mennyisége</w:t>
            </w:r>
            <w:r>
              <w:rPr>
                <w:sz w:val="24"/>
                <w:szCs w:val="24"/>
              </w:rPr>
              <w:t>, értéke</w:t>
            </w:r>
          </w:p>
          <w:p w:rsidR="006B3613" w:rsidRPr="00A52097" w:rsidRDefault="006B3613" w:rsidP="005B66BF">
            <w:pPr>
              <w:rPr>
                <w:b/>
                <w:sz w:val="24"/>
                <w:szCs w:val="24"/>
                <w:u w:val="single"/>
              </w:rPr>
            </w:pPr>
            <w:r w:rsidRPr="00A52097">
              <w:rPr>
                <w:b/>
                <w:sz w:val="24"/>
                <w:szCs w:val="24"/>
                <w:u w:val="single"/>
              </w:rPr>
              <w:t>(HUF)</w:t>
            </w:r>
          </w:p>
        </w:tc>
        <w:tc>
          <w:tcPr>
            <w:tcW w:w="1238" w:type="dxa"/>
            <w:vAlign w:val="center"/>
          </w:tcPr>
          <w:p w:rsidR="006B3613" w:rsidRPr="007D54FE" w:rsidRDefault="006B3613" w:rsidP="005B66BF">
            <w:pPr>
              <w:rPr>
                <w:sz w:val="24"/>
                <w:szCs w:val="24"/>
              </w:rPr>
            </w:pPr>
            <w:r w:rsidRPr="007D54FE">
              <w:rPr>
                <w:sz w:val="24"/>
                <w:szCs w:val="24"/>
              </w:rPr>
              <w:t>Saját teljesítés aránya</w:t>
            </w:r>
            <w:r>
              <w:rPr>
                <w:sz w:val="24"/>
                <w:szCs w:val="24"/>
              </w:rPr>
              <w:t xml:space="preserve"> </w:t>
            </w:r>
            <w:r w:rsidRPr="00A52097">
              <w:rPr>
                <w:b/>
                <w:sz w:val="24"/>
                <w:szCs w:val="24"/>
                <w:u w:val="single"/>
              </w:rPr>
              <w:t>(%)</w:t>
            </w:r>
          </w:p>
        </w:tc>
        <w:tc>
          <w:tcPr>
            <w:tcW w:w="1136" w:type="dxa"/>
            <w:vAlign w:val="center"/>
          </w:tcPr>
          <w:p w:rsidR="006B3613" w:rsidRDefault="006B3613" w:rsidP="005B66BF">
            <w:pPr>
              <w:rPr>
                <w:sz w:val="24"/>
                <w:szCs w:val="24"/>
              </w:rPr>
            </w:pPr>
            <w:r w:rsidRPr="007D54FE">
              <w:rPr>
                <w:sz w:val="24"/>
                <w:szCs w:val="24"/>
              </w:rPr>
              <w:t>Teljesítés ideje, helye</w:t>
            </w:r>
          </w:p>
          <w:p w:rsidR="006B3613" w:rsidRPr="00A52097" w:rsidRDefault="006B3613" w:rsidP="005B66BF">
            <w:pPr>
              <w:rPr>
                <w:b/>
                <w:sz w:val="24"/>
                <w:szCs w:val="24"/>
                <w:u w:val="single"/>
              </w:rPr>
            </w:pPr>
            <w:r w:rsidRPr="00A52097">
              <w:rPr>
                <w:b/>
                <w:sz w:val="24"/>
                <w:szCs w:val="24"/>
                <w:u w:val="single"/>
              </w:rPr>
              <w:t>(-tól, -ig)</w:t>
            </w:r>
          </w:p>
        </w:tc>
        <w:tc>
          <w:tcPr>
            <w:tcW w:w="1496" w:type="dxa"/>
            <w:vAlign w:val="center"/>
          </w:tcPr>
          <w:p w:rsidR="006B3613" w:rsidRDefault="006B3613" w:rsidP="005B66BF">
            <w:pPr>
              <w:rPr>
                <w:sz w:val="24"/>
                <w:szCs w:val="24"/>
              </w:rPr>
            </w:pPr>
            <w:r w:rsidRPr="007D54FE">
              <w:rPr>
                <w:sz w:val="24"/>
                <w:szCs w:val="24"/>
              </w:rPr>
              <w:t>A teljesítés az előírásoknak és a szerződésnek megfelelően történt-e</w:t>
            </w:r>
          </w:p>
          <w:p w:rsidR="006B3613" w:rsidRPr="007D54FE" w:rsidRDefault="006B3613" w:rsidP="005B66BF">
            <w:pPr>
              <w:rPr>
                <w:sz w:val="24"/>
                <w:szCs w:val="24"/>
              </w:rPr>
            </w:pPr>
            <w:r>
              <w:rPr>
                <w:sz w:val="24"/>
                <w:szCs w:val="24"/>
              </w:rPr>
              <w:t>(Igen/nem)</w:t>
            </w:r>
          </w:p>
        </w:tc>
      </w:tr>
      <w:tr w:rsidR="006B3613" w:rsidRPr="007D54FE" w:rsidTr="005B66BF">
        <w:tc>
          <w:tcPr>
            <w:tcW w:w="396" w:type="dxa"/>
            <w:vAlign w:val="center"/>
          </w:tcPr>
          <w:p w:rsidR="006B3613" w:rsidRPr="007D54FE" w:rsidRDefault="006B3613" w:rsidP="005B66BF">
            <w:pPr>
              <w:rPr>
                <w:sz w:val="24"/>
                <w:szCs w:val="24"/>
              </w:rPr>
            </w:pPr>
            <w:r w:rsidRPr="007D54FE">
              <w:rPr>
                <w:sz w:val="24"/>
                <w:szCs w:val="24"/>
              </w:rPr>
              <w:t xml:space="preserve">1. </w:t>
            </w:r>
          </w:p>
        </w:tc>
        <w:tc>
          <w:tcPr>
            <w:tcW w:w="1912" w:type="dxa"/>
            <w:vAlign w:val="center"/>
          </w:tcPr>
          <w:p w:rsidR="006B3613" w:rsidRPr="007D54FE" w:rsidRDefault="006B3613" w:rsidP="005B66BF">
            <w:pPr>
              <w:rPr>
                <w:sz w:val="24"/>
                <w:szCs w:val="24"/>
              </w:rPr>
            </w:pPr>
          </w:p>
        </w:tc>
        <w:tc>
          <w:tcPr>
            <w:tcW w:w="1884" w:type="dxa"/>
          </w:tcPr>
          <w:p w:rsidR="006B3613" w:rsidRPr="007D54FE" w:rsidRDefault="006B3613" w:rsidP="005B66BF">
            <w:pPr>
              <w:rPr>
                <w:sz w:val="24"/>
                <w:szCs w:val="24"/>
              </w:rPr>
            </w:pPr>
          </w:p>
        </w:tc>
        <w:tc>
          <w:tcPr>
            <w:tcW w:w="1586" w:type="dxa"/>
          </w:tcPr>
          <w:p w:rsidR="006B3613" w:rsidRPr="007D54FE" w:rsidRDefault="006B3613" w:rsidP="005B66BF">
            <w:pPr>
              <w:rPr>
                <w:sz w:val="24"/>
                <w:szCs w:val="24"/>
              </w:rPr>
            </w:pPr>
          </w:p>
        </w:tc>
        <w:tc>
          <w:tcPr>
            <w:tcW w:w="1238" w:type="dxa"/>
          </w:tcPr>
          <w:p w:rsidR="006B3613" w:rsidRPr="007D54FE" w:rsidRDefault="006B3613" w:rsidP="005B66BF">
            <w:pPr>
              <w:rPr>
                <w:sz w:val="24"/>
                <w:szCs w:val="24"/>
              </w:rPr>
            </w:pPr>
          </w:p>
        </w:tc>
        <w:tc>
          <w:tcPr>
            <w:tcW w:w="1136" w:type="dxa"/>
          </w:tcPr>
          <w:p w:rsidR="006B3613" w:rsidRPr="007D54FE" w:rsidRDefault="006B3613" w:rsidP="005B66BF">
            <w:pPr>
              <w:rPr>
                <w:sz w:val="24"/>
                <w:szCs w:val="24"/>
              </w:rPr>
            </w:pPr>
          </w:p>
        </w:tc>
        <w:tc>
          <w:tcPr>
            <w:tcW w:w="1496" w:type="dxa"/>
          </w:tcPr>
          <w:p w:rsidR="006B3613" w:rsidRPr="007D54FE" w:rsidRDefault="006B3613" w:rsidP="005B66BF">
            <w:pPr>
              <w:rPr>
                <w:sz w:val="24"/>
                <w:szCs w:val="24"/>
              </w:rPr>
            </w:pPr>
          </w:p>
        </w:tc>
      </w:tr>
      <w:tr w:rsidR="006B3613" w:rsidRPr="007D54FE" w:rsidTr="005B66BF">
        <w:tc>
          <w:tcPr>
            <w:tcW w:w="396" w:type="dxa"/>
            <w:vAlign w:val="center"/>
          </w:tcPr>
          <w:p w:rsidR="006B3613" w:rsidRPr="007D54FE" w:rsidRDefault="006B3613" w:rsidP="005B66BF">
            <w:pPr>
              <w:rPr>
                <w:sz w:val="24"/>
                <w:szCs w:val="24"/>
              </w:rPr>
            </w:pPr>
            <w:r w:rsidRPr="007D54FE">
              <w:rPr>
                <w:sz w:val="24"/>
                <w:szCs w:val="24"/>
              </w:rPr>
              <w:t>2.</w:t>
            </w:r>
          </w:p>
        </w:tc>
        <w:tc>
          <w:tcPr>
            <w:tcW w:w="1912" w:type="dxa"/>
            <w:vAlign w:val="center"/>
          </w:tcPr>
          <w:p w:rsidR="006B3613" w:rsidRPr="007D54FE" w:rsidRDefault="006B3613" w:rsidP="005B66BF">
            <w:pPr>
              <w:rPr>
                <w:sz w:val="24"/>
                <w:szCs w:val="24"/>
              </w:rPr>
            </w:pPr>
          </w:p>
        </w:tc>
        <w:tc>
          <w:tcPr>
            <w:tcW w:w="1884" w:type="dxa"/>
          </w:tcPr>
          <w:p w:rsidR="006B3613" w:rsidRPr="007D54FE" w:rsidRDefault="006B3613" w:rsidP="005B66BF">
            <w:pPr>
              <w:rPr>
                <w:sz w:val="24"/>
                <w:szCs w:val="24"/>
              </w:rPr>
            </w:pPr>
          </w:p>
        </w:tc>
        <w:tc>
          <w:tcPr>
            <w:tcW w:w="1586" w:type="dxa"/>
          </w:tcPr>
          <w:p w:rsidR="006B3613" w:rsidRPr="007D54FE" w:rsidRDefault="006B3613" w:rsidP="005B66BF">
            <w:pPr>
              <w:rPr>
                <w:sz w:val="24"/>
                <w:szCs w:val="24"/>
              </w:rPr>
            </w:pPr>
          </w:p>
        </w:tc>
        <w:tc>
          <w:tcPr>
            <w:tcW w:w="1238" w:type="dxa"/>
          </w:tcPr>
          <w:p w:rsidR="006B3613" w:rsidRPr="007D54FE" w:rsidRDefault="006B3613" w:rsidP="005B66BF">
            <w:pPr>
              <w:rPr>
                <w:sz w:val="24"/>
                <w:szCs w:val="24"/>
              </w:rPr>
            </w:pPr>
          </w:p>
        </w:tc>
        <w:tc>
          <w:tcPr>
            <w:tcW w:w="1136" w:type="dxa"/>
          </w:tcPr>
          <w:p w:rsidR="006B3613" w:rsidRPr="007D54FE" w:rsidRDefault="006B3613" w:rsidP="005B66BF">
            <w:pPr>
              <w:rPr>
                <w:sz w:val="24"/>
                <w:szCs w:val="24"/>
              </w:rPr>
            </w:pPr>
          </w:p>
        </w:tc>
        <w:tc>
          <w:tcPr>
            <w:tcW w:w="1496" w:type="dxa"/>
          </w:tcPr>
          <w:p w:rsidR="006B3613" w:rsidRPr="007D54FE" w:rsidRDefault="006B3613" w:rsidP="005B66BF">
            <w:pPr>
              <w:rPr>
                <w:sz w:val="24"/>
                <w:szCs w:val="24"/>
              </w:rPr>
            </w:pPr>
          </w:p>
        </w:tc>
      </w:tr>
      <w:tr w:rsidR="006B3613" w:rsidRPr="007D54FE" w:rsidTr="005B66BF">
        <w:tc>
          <w:tcPr>
            <w:tcW w:w="396" w:type="dxa"/>
            <w:vAlign w:val="center"/>
          </w:tcPr>
          <w:p w:rsidR="006B3613" w:rsidRPr="007D54FE" w:rsidRDefault="006B3613" w:rsidP="005B66BF">
            <w:pPr>
              <w:rPr>
                <w:sz w:val="24"/>
                <w:szCs w:val="24"/>
              </w:rPr>
            </w:pPr>
            <w:r w:rsidRPr="007D54FE">
              <w:rPr>
                <w:sz w:val="24"/>
                <w:szCs w:val="24"/>
              </w:rPr>
              <w:t xml:space="preserve">3. </w:t>
            </w:r>
          </w:p>
        </w:tc>
        <w:tc>
          <w:tcPr>
            <w:tcW w:w="1912" w:type="dxa"/>
            <w:vAlign w:val="center"/>
          </w:tcPr>
          <w:p w:rsidR="006B3613" w:rsidRPr="007D54FE" w:rsidRDefault="006B3613" w:rsidP="005B66BF">
            <w:pPr>
              <w:rPr>
                <w:sz w:val="24"/>
                <w:szCs w:val="24"/>
              </w:rPr>
            </w:pPr>
          </w:p>
        </w:tc>
        <w:tc>
          <w:tcPr>
            <w:tcW w:w="1884" w:type="dxa"/>
          </w:tcPr>
          <w:p w:rsidR="006B3613" w:rsidRPr="007D54FE" w:rsidRDefault="006B3613" w:rsidP="005B66BF">
            <w:pPr>
              <w:rPr>
                <w:sz w:val="24"/>
                <w:szCs w:val="24"/>
              </w:rPr>
            </w:pPr>
          </w:p>
        </w:tc>
        <w:tc>
          <w:tcPr>
            <w:tcW w:w="1586" w:type="dxa"/>
          </w:tcPr>
          <w:p w:rsidR="006B3613" w:rsidRPr="007D54FE" w:rsidRDefault="006B3613" w:rsidP="005B66BF">
            <w:pPr>
              <w:rPr>
                <w:sz w:val="24"/>
                <w:szCs w:val="24"/>
              </w:rPr>
            </w:pPr>
          </w:p>
        </w:tc>
        <w:tc>
          <w:tcPr>
            <w:tcW w:w="1238" w:type="dxa"/>
          </w:tcPr>
          <w:p w:rsidR="006B3613" w:rsidRPr="007D54FE" w:rsidRDefault="006B3613" w:rsidP="005B66BF">
            <w:pPr>
              <w:rPr>
                <w:sz w:val="24"/>
                <w:szCs w:val="24"/>
              </w:rPr>
            </w:pPr>
          </w:p>
        </w:tc>
        <w:tc>
          <w:tcPr>
            <w:tcW w:w="1136" w:type="dxa"/>
          </w:tcPr>
          <w:p w:rsidR="006B3613" w:rsidRPr="007D54FE" w:rsidRDefault="006B3613" w:rsidP="005B66BF">
            <w:pPr>
              <w:rPr>
                <w:sz w:val="24"/>
                <w:szCs w:val="24"/>
              </w:rPr>
            </w:pPr>
          </w:p>
        </w:tc>
        <w:tc>
          <w:tcPr>
            <w:tcW w:w="1496" w:type="dxa"/>
          </w:tcPr>
          <w:p w:rsidR="006B3613" w:rsidRPr="007D54FE" w:rsidRDefault="006B3613" w:rsidP="005B66BF">
            <w:pPr>
              <w:rPr>
                <w:sz w:val="24"/>
                <w:szCs w:val="24"/>
              </w:rPr>
            </w:pPr>
          </w:p>
        </w:tc>
      </w:tr>
    </w:tbl>
    <w:p w:rsidR="006B3613" w:rsidRPr="007D54FE" w:rsidRDefault="006B3613" w:rsidP="006B3613">
      <w:pPr>
        <w:rPr>
          <w:sz w:val="24"/>
          <w:szCs w:val="24"/>
        </w:rPr>
      </w:pPr>
    </w:p>
    <w:p w:rsidR="006B3613" w:rsidRPr="003B73E5" w:rsidRDefault="006B3613" w:rsidP="006B3613">
      <w:pPr>
        <w:keepNext/>
        <w:jc w:val="center"/>
        <w:outlineLvl w:val="1"/>
        <w:rPr>
          <w:color w:val="000000"/>
          <w:sz w:val="24"/>
          <w:szCs w:val="24"/>
          <w:highlight w:val="cyan"/>
        </w:rPr>
      </w:pPr>
    </w:p>
    <w:p w:rsidR="006B3613" w:rsidRPr="00AA394E" w:rsidRDefault="006B3613" w:rsidP="006B3613">
      <w:pPr>
        <w:widowControl w:val="0"/>
        <w:ind w:right="-108"/>
        <w:rPr>
          <w:color w:val="000000"/>
          <w:sz w:val="24"/>
          <w:szCs w:val="24"/>
        </w:rPr>
      </w:pPr>
    </w:p>
    <w:p w:rsidR="006B3613" w:rsidRPr="00AA394E" w:rsidRDefault="006B3613" w:rsidP="006B3613">
      <w:pPr>
        <w:widowControl w:val="0"/>
        <w:ind w:right="-108"/>
        <w:rPr>
          <w:color w:val="000000"/>
          <w:sz w:val="24"/>
          <w:szCs w:val="24"/>
        </w:rPr>
      </w:pPr>
      <w:r w:rsidRPr="00AA394E">
        <w:rPr>
          <w:color w:val="000000"/>
          <w:sz w:val="24"/>
          <w:szCs w:val="24"/>
        </w:rPr>
        <w:t xml:space="preserve">Kelt: …………………………………., </w:t>
      </w:r>
      <w:r>
        <w:rPr>
          <w:color w:val="000000"/>
          <w:sz w:val="24"/>
          <w:szCs w:val="24"/>
        </w:rPr>
        <w:t>…..</w:t>
      </w:r>
      <w:r w:rsidRPr="00AA394E">
        <w:rPr>
          <w:color w:val="000000"/>
          <w:sz w:val="24"/>
          <w:szCs w:val="24"/>
        </w:rPr>
        <w:t xml:space="preserve"> ………………….hó ….. napján</w:t>
      </w:r>
    </w:p>
    <w:p w:rsidR="006B3613" w:rsidRPr="00AA394E" w:rsidRDefault="006B3613" w:rsidP="006B3613">
      <w:pPr>
        <w:widowControl w:val="0"/>
        <w:ind w:right="-108"/>
        <w:jc w:val="center"/>
        <w:rPr>
          <w:color w:val="000000"/>
          <w:sz w:val="24"/>
          <w:szCs w:val="24"/>
        </w:rPr>
      </w:pPr>
    </w:p>
    <w:p w:rsidR="006B3613" w:rsidRPr="00AA394E" w:rsidRDefault="006B3613" w:rsidP="006B3613">
      <w:pPr>
        <w:widowControl w:val="0"/>
        <w:ind w:right="-108"/>
        <w:jc w:val="center"/>
        <w:rPr>
          <w:color w:val="000000"/>
          <w:sz w:val="24"/>
          <w:szCs w:val="24"/>
        </w:rPr>
      </w:pPr>
      <w:r w:rsidRPr="00AA394E">
        <w:rPr>
          <w:color w:val="000000"/>
          <w:sz w:val="24"/>
          <w:szCs w:val="24"/>
        </w:rPr>
        <w:t>P.H.</w:t>
      </w:r>
    </w:p>
    <w:p w:rsidR="006B3613" w:rsidRPr="00AA394E" w:rsidRDefault="006B3613" w:rsidP="006B3613">
      <w:pPr>
        <w:widowControl w:val="0"/>
        <w:ind w:right="-108"/>
        <w:rPr>
          <w:color w:val="000000"/>
          <w:sz w:val="24"/>
          <w:szCs w:val="24"/>
        </w:rPr>
      </w:pP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t>________________________________</w:t>
      </w:r>
    </w:p>
    <w:p w:rsidR="006B3613" w:rsidRPr="00AA394E" w:rsidRDefault="006B3613" w:rsidP="006B3613">
      <w:pPr>
        <w:widowControl w:val="0"/>
        <w:ind w:left="4956" w:right="-108" w:firstLine="6"/>
        <w:rPr>
          <w:color w:val="000000"/>
          <w:sz w:val="24"/>
          <w:szCs w:val="24"/>
        </w:rPr>
      </w:pPr>
      <w:r w:rsidRPr="00AA394E">
        <w:rPr>
          <w:color w:val="000000"/>
          <w:sz w:val="24"/>
          <w:szCs w:val="24"/>
        </w:rPr>
        <w:tab/>
        <w:t>Ajánlattevő cégszerű aláírása</w:t>
      </w:r>
    </w:p>
    <w:p w:rsidR="006B3613" w:rsidRDefault="006B3613" w:rsidP="006B3613">
      <w:pPr>
        <w:widowControl w:val="0"/>
        <w:ind w:right="-108"/>
        <w:jc w:val="center"/>
        <w:rPr>
          <w:sz w:val="24"/>
          <w:szCs w:val="24"/>
        </w:rPr>
      </w:pPr>
    </w:p>
    <w:p w:rsidR="006B3613" w:rsidRDefault="006B3613" w:rsidP="006B3613">
      <w:pPr>
        <w:widowControl w:val="0"/>
        <w:ind w:right="-108"/>
        <w:jc w:val="center"/>
        <w:rPr>
          <w:sz w:val="24"/>
          <w:szCs w:val="24"/>
        </w:rPr>
      </w:pPr>
    </w:p>
    <w:p w:rsidR="006B3613" w:rsidRPr="006D4237" w:rsidRDefault="006B3613" w:rsidP="006B3613">
      <w:pPr>
        <w:widowControl w:val="0"/>
        <w:ind w:right="-108"/>
        <w:jc w:val="center"/>
        <w:rPr>
          <w:sz w:val="24"/>
          <w:szCs w:val="24"/>
        </w:rPr>
      </w:pPr>
      <w:r>
        <w:rPr>
          <w:sz w:val="24"/>
          <w:szCs w:val="24"/>
        </w:rPr>
        <w:br w:type="page"/>
      </w:r>
    </w:p>
    <w:p w:rsidR="006B3613" w:rsidRPr="006D4237" w:rsidRDefault="006B3613" w:rsidP="006B3613">
      <w:pPr>
        <w:widowControl w:val="0"/>
        <w:ind w:right="-108"/>
        <w:jc w:val="center"/>
        <w:rPr>
          <w:sz w:val="24"/>
          <w:szCs w:val="24"/>
        </w:rPr>
      </w:pPr>
    </w:p>
    <w:p w:rsidR="006B3613" w:rsidRPr="006D4237" w:rsidRDefault="006B3613" w:rsidP="006B3613">
      <w:pPr>
        <w:tabs>
          <w:tab w:val="center" w:pos="5940"/>
        </w:tabs>
        <w:jc w:val="center"/>
        <w:rPr>
          <w:b/>
          <w:sz w:val="24"/>
          <w:szCs w:val="24"/>
        </w:rPr>
      </w:pPr>
      <w:r w:rsidRPr="006D4237">
        <w:rPr>
          <w:b/>
          <w:sz w:val="24"/>
          <w:szCs w:val="24"/>
        </w:rPr>
        <w:t>Nyilatkozat</w:t>
      </w:r>
    </w:p>
    <w:p w:rsidR="006B3613" w:rsidRPr="006D4237" w:rsidRDefault="006B3613" w:rsidP="006B3613">
      <w:pPr>
        <w:jc w:val="center"/>
        <w:rPr>
          <w:b/>
          <w:sz w:val="24"/>
          <w:szCs w:val="24"/>
        </w:rPr>
      </w:pPr>
    </w:p>
    <w:p w:rsidR="006B3613" w:rsidRPr="006D4237" w:rsidRDefault="006B3613" w:rsidP="006B3613">
      <w:pPr>
        <w:jc w:val="center"/>
        <w:rPr>
          <w:b/>
          <w:sz w:val="24"/>
          <w:szCs w:val="24"/>
        </w:rPr>
      </w:pPr>
      <w:r w:rsidRPr="006D4237">
        <w:rPr>
          <w:b/>
          <w:sz w:val="24"/>
          <w:szCs w:val="24"/>
        </w:rPr>
        <w:t>a teljesítéshez rendelkezésre álló eszközökről, valamint műszaki felszereltségről</w:t>
      </w:r>
    </w:p>
    <w:p w:rsidR="006B3613" w:rsidRPr="006D4237" w:rsidRDefault="006B3613" w:rsidP="006B3613">
      <w:pPr>
        <w:jc w:val="center"/>
        <w:rPr>
          <w:b/>
          <w:sz w:val="24"/>
          <w:szCs w:val="24"/>
        </w:rPr>
      </w:pPr>
      <w:r w:rsidRPr="006D4237">
        <w:rPr>
          <w:b/>
          <w:sz w:val="24"/>
          <w:szCs w:val="24"/>
        </w:rPr>
        <w:t>321/2015. (X. 30.) Korm. rendelet 21. § (3) bekezdés i) pont alapján</w:t>
      </w:r>
    </w:p>
    <w:p w:rsidR="006B3613" w:rsidRPr="006D4237" w:rsidRDefault="006B3613" w:rsidP="006B3613">
      <w:pPr>
        <w:ind w:right="-1"/>
        <w:rPr>
          <w:sz w:val="24"/>
          <w:szCs w:val="24"/>
        </w:rPr>
      </w:pPr>
    </w:p>
    <w:p w:rsidR="006B3613" w:rsidRPr="006D4237" w:rsidRDefault="006B3613" w:rsidP="006B3613">
      <w:pPr>
        <w:ind w:right="-1"/>
        <w:rPr>
          <w:sz w:val="24"/>
          <w:szCs w:val="24"/>
          <w:highlight w:val="yellow"/>
        </w:rPr>
      </w:pPr>
    </w:p>
    <w:p w:rsidR="006B3613" w:rsidRPr="006D4237" w:rsidRDefault="006B3613" w:rsidP="006B3613">
      <w:pPr>
        <w:ind w:right="-1"/>
        <w:rPr>
          <w:sz w:val="24"/>
          <w:szCs w:val="24"/>
          <w:highlight w:val="yellow"/>
        </w:rPr>
      </w:pPr>
    </w:p>
    <w:p w:rsidR="006B3613" w:rsidRPr="006D4237" w:rsidRDefault="006B3613" w:rsidP="006B3613">
      <w:pPr>
        <w:jc w:val="both"/>
        <w:rPr>
          <w:sz w:val="24"/>
          <w:szCs w:val="24"/>
        </w:rPr>
      </w:pPr>
      <w:r w:rsidRPr="007D54FE">
        <w:rPr>
          <w:sz w:val="24"/>
          <w:szCs w:val="24"/>
        </w:rPr>
        <w:t>Alulírott ……………….. (név) a ………………………………………(cég) (székhelye: …………………………………….), mint Ajánlattevő</w:t>
      </w:r>
      <w:r w:rsidRPr="007D54FE">
        <w:rPr>
          <w:b/>
          <w:sz w:val="24"/>
          <w:szCs w:val="24"/>
        </w:rPr>
        <w:t xml:space="preserve"> </w:t>
      </w:r>
      <w:r w:rsidRPr="007D54FE">
        <w:rPr>
          <w:sz w:val="24"/>
          <w:szCs w:val="24"/>
        </w:rPr>
        <w:t xml:space="preserve">cégjegyzésre jogosult tisztségviselője </w:t>
      </w:r>
      <w:r>
        <w:rPr>
          <w:sz w:val="24"/>
          <w:szCs w:val="24"/>
        </w:rPr>
        <w:t xml:space="preserve">a </w:t>
      </w:r>
      <w:r w:rsidRPr="00364378">
        <w:rPr>
          <w:b/>
          <w:bCs/>
          <w:color w:val="000000"/>
          <w:sz w:val="24"/>
          <w:szCs w:val="24"/>
          <w:u w:val="single"/>
        </w:rPr>
        <w:t xml:space="preserve">Sportolók telemetriás EKG szűrése, és sportolói életpályát is kiszolgáló intelligens EKG adatbázis létrehozása 2017 </w:t>
      </w:r>
      <w:r w:rsidRPr="00A52097">
        <w:rPr>
          <w:sz w:val="24"/>
          <w:szCs w:val="24"/>
        </w:rPr>
        <w:t xml:space="preserve">tárgyú eljárásban </w:t>
      </w:r>
      <w:r w:rsidRPr="007D54FE">
        <w:rPr>
          <w:sz w:val="24"/>
          <w:szCs w:val="24"/>
        </w:rPr>
        <w:t>nyilatkozom</w:t>
      </w:r>
      <w:r w:rsidRPr="006D4237">
        <w:rPr>
          <w:sz w:val="24"/>
          <w:szCs w:val="24"/>
        </w:rPr>
        <w:t xml:space="preserve"> </w:t>
      </w:r>
      <w:r>
        <w:rPr>
          <w:sz w:val="24"/>
          <w:szCs w:val="24"/>
        </w:rPr>
        <w:t xml:space="preserve">a közbeszerzési dokumentumokban </w:t>
      </w:r>
      <w:r w:rsidRPr="006D4237">
        <w:rPr>
          <w:sz w:val="24"/>
          <w:szCs w:val="24"/>
        </w:rPr>
        <w:t xml:space="preserve">foglalt valamennyi formai és tartalmi követelmény, utasítás, kikötés és műszaki leírás gondos áttekintése után – </w:t>
      </w:r>
      <w:r w:rsidRPr="006D4237">
        <w:rPr>
          <w:b/>
          <w:sz w:val="24"/>
          <w:szCs w:val="24"/>
        </w:rPr>
        <w:t xml:space="preserve">321/2015. (X. 30.) Korm. rendelet 21. § (3) bekezdés i) pontjában </w:t>
      </w:r>
      <w:r w:rsidRPr="006D4237">
        <w:rPr>
          <w:sz w:val="24"/>
          <w:szCs w:val="24"/>
        </w:rPr>
        <w:t>foglaltaknak megfelelően kijelentem, hogy</w:t>
      </w:r>
    </w:p>
    <w:p w:rsidR="006B3613" w:rsidRPr="006D4237" w:rsidRDefault="006B3613" w:rsidP="006B3613">
      <w:pPr>
        <w:rPr>
          <w:sz w:val="24"/>
          <w:szCs w:val="24"/>
        </w:rPr>
      </w:pPr>
    </w:p>
    <w:p w:rsidR="006B3613" w:rsidRPr="006D4237" w:rsidRDefault="006B3613" w:rsidP="006B3613">
      <w:pPr>
        <w:rPr>
          <w:b/>
          <w:sz w:val="24"/>
          <w:szCs w:val="24"/>
        </w:rPr>
      </w:pPr>
      <w:r w:rsidRPr="006D4237">
        <w:rPr>
          <w:b/>
          <w:sz w:val="24"/>
          <w:szCs w:val="24"/>
        </w:rPr>
        <w:t>a szerződés a teljesítéshez rendelkezésre álló eszközök, valamint műszaki felszereltségem az alábbi:</w:t>
      </w:r>
    </w:p>
    <w:p w:rsidR="006B3613" w:rsidRPr="006D4237" w:rsidRDefault="006B3613" w:rsidP="006B3613">
      <w:pPr>
        <w:rPr>
          <w:b/>
          <w:sz w:val="24"/>
          <w:szCs w:val="24"/>
          <w:highlight w:val="yellow"/>
        </w:rPr>
      </w:pPr>
    </w:p>
    <w:p w:rsidR="006B3613" w:rsidRPr="006D4237" w:rsidRDefault="006B3613" w:rsidP="006B3613">
      <w:pPr>
        <w:rPr>
          <w:b/>
          <w:sz w:val="24"/>
          <w:szCs w:val="24"/>
          <w:highlight w:val="yellow"/>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2631"/>
        <w:gridCol w:w="1692"/>
        <w:gridCol w:w="1950"/>
      </w:tblGrid>
      <w:tr w:rsidR="006B3613" w:rsidRPr="006D4237" w:rsidTr="005B66BF">
        <w:trPr>
          <w:trHeight w:val="253"/>
          <w:jc w:val="center"/>
        </w:trPr>
        <w:tc>
          <w:tcPr>
            <w:tcW w:w="832" w:type="dxa"/>
            <w:tcBorders>
              <w:top w:val="single" w:sz="4" w:space="0" w:color="auto"/>
              <w:left w:val="single" w:sz="4" w:space="0" w:color="auto"/>
              <w:bottom w:val="single" w:sz="4" w:space="0" w:color="auto"/>
              <w:right w:val="single" w:sz="4" w:space="0" w:color="auto"/>
            </w:tcBorders>
            <w:shd w:val="clear" w:color="auto" w:fill="E0E0E0"/>
            <w:vAlign w:val="center"/>
          </w:tcPr>
          <w:p w:rsidR="006B3613" w:rsidRPr="006D4237" w:rsidRDefault="006B3613" w:rsidP="005B66BF">
            <w:pPr>
              <w:jc w:val="center"/>
              <w:rPr>
                <w:b/>
                <w:sz w:val="24"/>
                <w:szCs w:val="24"/>
              </w:rPr>
            </w:pPr>
          </w:p>
        </w:tc>
        <w:tc>
          <w:tcPr>
            <w:tcW w:w="2631" w:type="dxa"/>
            <w:tcBorders>
              <w:top w:val="single" w:sz="4" w:space="0" w:color="auto"/>
              <w:left w:val="single" w:sz="4" w:space="0" w:color="auto"/>
              <w:bottom w:val="single" w:sz="4" w:space="0" w:color="auto"/>
              <w:right w:val="single" w:sz="4" w:space="0" w:color="auto"/>
            </w:tcBorders>
            <w:shd w:val="clear" w:color="auto" w:fill="E0E0E0"/>
            <w:vAlign w:val="center"/>
          </w:tcPr>
          <w:p w:rsidR="006B3613" w:rsidRPr="006D4237" w:rsidRDefault="006B3613" w:rsidP="005B66BF">
            <w:pPr>
              <w:jc w:val="center"/>
              <w:rPr>
                <w:b/>
                <w:sz w:val="24"/>
                <w:szCs w:val="24"/>
              </w:rPr>
            </w:pPr>
            <w:r w:rsidRPr="006D4237">
              <w:rPr>
                <w:b/>
                <w:sz w:val="24"/>
                <w:szCs w:val="24"/>
              </w:rPr>
              <w:t>Megnevezés</w:t>
            </w:r>
          </w:p>
        </w:tc>
        <w:tc>
          <w:tcPr>
            <w:tcW w:w="1692" w:type="dxa"/>
            <w:tcBorders>
              <w:top w:val="single" w:sz="4" w:space="0" w:color="auto"/>
              <w:left w:val="single" w:sz="4" w:space="0" w:color="auto"/>
              <w:bottom w:val="single" w:sz="4" w:space="0" w:color="auto"/>
              <w:right w:val="single" w:sz="4" w:space="0" w:color="auto"/>
            </w:tcBorders>
            <w:shd w:val="clear" w:color="auto" w:fill="E0E0E0"/>
            <w:vAlign w:val="center"/>
          </w:tcPr>
          <w:p w:rsidR="006B3613" w:rsidRPr="006D4237" w:rsidRDefault="006B3613" w:rsidP="005B66BF">
            <w:pPr>
              <w:jc w:val="center"/>
              <w:rPr>
                <w:b/>
                <w:sz w:val="24"/>
                <w:szCs w:val="24"/>
              </w:rPr>
            </w:pPr>
            <w:r w:rsidRPr="006D4237">
              <w:rPr>
                <w:b/>
                <w:sz w:val="24"/>
                <w:szCs w:val="24"/>
              </w:rPr>
              <w:t>Leírás (Típus /Gyártó)</w:t>
            </w:r>
          </w:p>
        </w:tc>
        <w:tc>
          <w:tcPr>
            <w:tcW w:w="1950" w:type="dxa"/>
            <w:tcBorders>
              <w:top w:val="single" w:sz="4" w:space="0" w:color="auto"/>
              <w:left w:val="single" w:sz="4" w:space="0" w:color="auto"/>
              <w:bottom w:val="single" w:sz="4" w:space="0" w:color="auto"/>
              <w:right w:val="single" w:sz="4" w:space="0" w:color="auto"/>
            </w:tcBorders>
            <w:shd w:val="clear" w:color="auto" w:fill="E0E0E0"/>
            <w:vAlign w:val="center"/>
          </w:tcPr>
          <w:p w:rsidR="006B3613" w:rsidRPr="006D4237" w:rsidRDefault="006B3613" w:rsidP="005B66BF">
            <w:pPr>
              <w:jc w:val="center"/>
              <w:rPr>
                <w:b/>
                <w:sz w:val="24"/>
                <w:szCs w:val="24"/>
              </w:rPr>
            </w:pPr>
            <w:r>
              <w:rPr>
                <w:b/>
                <w:sz w:val="24"/>
                <w:szCs w:val="24"/>
              </w:rPr>
              <w:t>Tulajdon jogcím</w:t>
            </w:r>
          </w:p>
        </w:tc>
      </w:tr>
      <w:tr w:rsidR="006B3613" w:rsidRPr="006D4237" w:rsidTr="005B66BF">
        <w:trPr>
          <w:trHeight w:val="444"/>
          <w:jc w:val="center"/>
        </w:trPr>
        <w:tc>
          <w:tcPr>
            <w:tcW w:w="832" w:type="dxa"/>
            <w:tcBorders>
              <w:top w:val="single" w:sz="4" w:space="0" w:color="auto"/>
              <w:left w:val="single" w:sz="4" w:space="0" w:color="auto"/>
              <w:bottom w:val="single" w:sz="4" w:space="0" w:color="auto"/>
              <w:right w:val="single" w:sz="4" w:space="0" w:color="auto"/>
            </w:tcBorders>
            <w:vAlign w:val="center"/>
          </w:tcPr>
          <w:p w:rsidR="006B3613" w:rsidRPr="006D4237" w:rsidRDefault="006B3613" w:rsidP="005B66BF">
            <w:pPr>
              <w:rPr>
                <w:sz w:val="24"/>
                <w:szCs w:val="24"/>
              </w:rPr>
            </w:pP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rPr>
                <w:sz w:val="24"/>
                <w:szCs w:val="24"/>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jc w:val="center"/>
              <w:rPr>
                <w:sz w:val="24"/>
                <w:szCs w:val="24"/>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jc w:val="center"/>
              <w:rPr>
                <w:sz w:val="24"/>
                <w:szCs w:val="24"/>
              </w:rPr>
            </w:pPr>
          </w:p>
        </w:tc>
      </w:tr>
      <w:tr w:rsidR="006B3613" w:rsidRPr="006D4237" w:rsidTr="005B66BF">
        <w:trPr>
          <w:trHeight w:val="444"/>
          <w:jc w:val="center"/>
        </w:trPr>
        <w:tc>
          <w:tcPr>
            <w:tcW w:w="832" w:type="dxa"/>
            <w:tcBorders>
              <w:top w:val="single" w:sz="4" w:space="0" w:color="auto"/>
              <w:left w:val="single" w:sz="4" w:space="0" w:color="auto"/>
              <w:bottom w:val="single" w:sz="4" w:space="0" w:color="auto"/>
              <w:right w:val="single" w:sz="4" w:space="0" w:color="auto"/>
            </w:tcBorders>
            <w:vAlign w:val="center"/>
          </w:tcPr>
          <w:p w:rsidR="006B3613" w:rsidRPr="006D4237" w:rsidRDefault="006B3613" w:rsidP="005B66BF">
            <w:pPr>
              <w:rPr>
                <w:sz w:val="24"/>
                <w:szCs w:val="24"/>
              </w:rPr>
            </w:pP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rPr>
                <w:sz w:val="24"/>
                <w:szCs w:val="24"/>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jc w:val="center"/>
              <w:rPr>
                <w:sz w:val="24"/>
                <w:szCs w:val="24"/>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rsidR="006B3613" w:rsidRPr="006D4237" w:rsidRDefault="006B3613" w:rsidP="005B66BF">
            <w:pPr>
              <w:jc w:val="center"/>
              <w:rPr>
                <w:sz w:val="24"/>
                <w:szCs w:val="24"/>
              </w:rPr>
            </w:pPr>
          </w:p>
        </w:tc>
      </w:tr>
    </w:tbl>
    <w:p w:rsidR="006B3613" w:rsidRPr="006D4237" w:rsidRDefault="006B3613" w:rsidP="006B3613">
      <w:pPr>
        <w:rPr>
          <w:b/>
          <w:sz w:val="24"/>
          <w:szCs w:val="24"/>
        </w:rPr>
      </w:pPr>
    </w:p>
    <w:p w:rsidR="006B3613" w:rsidRPr="00AA394E" w:rsidRDefault="006B3613" w:rsidP="006B3613">
      <w:pPr>
        <w:widowControl w:val="0"/>
        <w:ind w:right="-108"/>
        <w:rPr>
          <w:color w:val="000000"/>
          <w:sz w:val="24"/>
          <w:szCs w:val="24"/>
        </w:rPr>
      </w:pPr>
    </w:p>
    <w:p w:rsidR="006B3613" w:rsidRPr="00AA394E" w:rsidRDefault="006B3613" w:rsidP="006B3613">
      <w:pPr>
        <w:widowControl w:val="0"/>
        <w:ind w:right="-108"/>
        <w:rPr>
          <w:color w:val="000000"/>
          <w:sz w:val="24"/>
          <w:szCs w:val="24"/>
        </w:rPr>
      </w:pPr>
      <w:r w:rsidRPr="00AA394E">
        <w:rPr>
          <w:color w:val="000000"/>
          <w:sz w:val="24"/>
          <w:szCs w:val="24"/>
        </w:rPr>
        <w:t xml:space="preserve">Kelt: …………………………………., </w:t>
      </w:r>
      <w:r>
        <w:rPr>
          <w:color w:val="000000"/>
          <w:sz w:val="24"/>
          <w:szCs w:val="24"/>
        </w:rPr>
        <w:t>…..</w:t>
      </w:r>
      <w:r w:rsidRPr="00AA394E">
        <w:rPr>
          <w:color w:val="000000"/>
          <w:sz w:val="24"/>
          <w:szCs w:val="24"/>
        </w:rPr>
        <w:t xml:space="preserve"> ………………….hó ….. napján</w:t>
      </w:r>
    </w:p>
    <w:p w:rsidR="006B3613" w:rsidRPr="00AA394E" w:rsidRDefault="006B3613" w:rsidP="006B3613">
      <w:pPr>
        <w:widowControl w:val="0"/>
        <w:ind w:right="-108"/>
        <w:jc w:val="center"/>
        <w:rPr>
          <w:color w:val="000000"/>
          <w:sz w:val="24"/>
          <w:szCs w:val="24"/>
        </w:rPr>
      </w:pPr>
    </w:p>
    <w:p w:rsidR="006B3613" w:rsidRPr="00AA394E" w:rsidRDefault="006B3613" w:rsidP="006B3613">
      <w:pPr>
        <w:widowControl w:val="0"/>
        <w:ind w:right="-108"/>
        <w:jc w:val="center"/>
        <w:rPr>
          <w:color w:val="000000"/>
          <w:sz w:val="24"/>
          <w:szCs w:val="24"/>
        </w:rPr>
      </w:pPr>
      <w:r w:rsidRPr="00AA394E">
        <w:rPr>
          <w:color w:val="000000"/>
          <w:sz w:val="24"/>
          <w:szCs w:val="24"/>
        </w:rPr>
        <w:t>P.H.</w:t>
      </w:r>
    </w:p>
    <w:p w:rsidR="006B3613" w:rsidRPr="00AA394E" w:rsidRDefault="006B3613" w:rsidP="006B3613">
      <w:pPr>
        <w:widowControl w:val="0"/>
        <w:ind w:right="-108"/>
        <w:rPr>
          <w:color w:val="000000"/>
          <w:sz w:val="24"/>
          <w:szCs w:val="24"/>
        </w:rPr>
      </w:pP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t>________________________________</w:t>
      </w:r>
    </w:p>
    <w:p w:rsidR="006B3613" w:rsidRPr="00AA394E" w:rsidRDefault="006B3613" w:rsidP="006B3613">
      <w:pPr>
        <w:widowControl w:val="0"/>
        <w:ind w:left="4956" w:right="-108" w:firstLine="6"/>
        <w:rPr>
          <w:color w:val="000000"/>
          <w:sz w:val="24"/>
          <w:szCs w:val="24"/>
        </w:rPr>
      </w:pPr>
      <w:r w:rsidRPr="00AA394E">
        <w:rPr>
          <w:color w:val="000000"/>
          <w:sz w:val="24"/>
          <w:szCs w:val="24"/>
        </w:rPr>
        <w:tab/>
        <w:t>Ajánlattevő cégszerű aláírása</w:t>
      </w:r>
    </w:p>
    <w:p w:rsidR="006B3613" w:rsidRPr="006D4237" w:rsidRDefault="006B3613" w:rsidP="006B3613">
      <w:pPr>
        <w:ind w:firstLine="708"/>
        <w:rPr>
          <w:sz w:val="24"/>
          <w:szCs w:val="24"/>
        </w:rPr>
      </w:pPr>
    </w:p>
    <w:p w:rsidR="006B3613" w:rsidRPr="006D4237" w:rsidRDefault="006B3613" w:rsidP="006B3613">
      <w:pPr>
        <w:widowControl w:val="0"/>
        <w:ind w:right="-108"/>
        <w:jc w:val="center"/>
        <w:rPr>
          <w:sz w:val="24"/>
          <w:szCs w:val="24"/>
        </w:rPr>
      </w:pPr>
    </w:p>
    <w:p w:rsidR="006B3613" w:rsidRDefault="006B3613" w:rsidP="006B3613">
      <w:pPr>
        <w:jc w:val="center"/>
        <w:rPr>
          <w:b/>
          <w:sz w:val="24"/>
          <w:szCs w:val="24"/>
        </w:rPr>
      </w:pPr>
      <w:r w:rsidRPr="00EA7CBA">
        <w:rPr>
          <w:b/>
          <w:sz w:val="24"/>
          <w:szCs w:val="24"/>
        </w:rPr>
        <w:br w:type="page"/>
      </w:r>
    </w:p>
    <w:p w:rsidR="006B3613" w:rsidRPr="007D54FE" w:rsidRDefault="006B3613" w:rsidP="006B3613">
      <w:pPr>
        <w:jc w:val="center"/>
        <w:rPr>
          <w:b/>
          <w:sz w:val="24"/>
          <w:szCs w:val="24"/>
        </w:rPr>
      </w:pPr>
      <w:r w:rsidRPr="007D54FE">
        <w:rPr>
          <w:b/>
          <w:sz w:val="24"/>
          <w:szCs w:val="24"/>
        </w:rPr>
        <w:lastRenderedPageBreak/>
        <w:t>Referenciaigazolás minta</w:t>
      </w:r>
    </w:p>
    <w:p w:rsidR="006B3613" w:rsidRPr="007D54FE" w:rsidRDefault="006B3613" w:rsidP="006B3613">
      <w:pPr>
        <w:jc w:val="center"/>
        <w:rPr>
          <w:sz w:val="24"/>
          <w:szCs w:val="24"/>
        </w:rPr>
      </w:pPr>
    </w:p>
    <w:p w:rsidR="006B3613" w:rsidRPr="007D54FE" w:rsidRDefault="006B3613" w:rsidP="006B3613">
      <w:pPr>
        <w:jc w:val="both"/>
        <w:rPr>
          <w:sz w:val="24"/>
          <w:szCs w:val="24"/>
        </w:rPr>
      </w:pPr>
    </w:p>
    <w:p w:rsidR="006B3613" w:rsidRPr="007D54FE" w:rsidRDefault="006B3613" w:rsidP="006B3613">
      <w:pPr>
        <w:jc w:val="both"/>
        <w:rPr>
          <w:sz w:val="24"/>
          <w:szCs w:val="24"/>
        </w:rPr>
      </w:pPr>
      <w:r w:rsidRPr="007D54FE">
        <w:rPr>
          <w:sz w:val="24"/>
          <w:szCs w:val="24"/>
        </w:rPr>
        <w:t xml:space="preserve">Teljesítést igazoló </w:t>
      </w:r>
      <w:r>
        <w:rPr>
          <w:sz w:val="24"/>
          <w:szCs w:val="24"/>
        </w:rPr>
        <w:t>neve:………………</w:t>
      </w:r>
    </w:p>
    <w:p w:rsidR="006B3613" w:rsidRPr="007D54FE" w:rsidRDefault="006B3613" w:rsidP="006B3613">
      <w:pPr>
        <w:jc w:val="both"/>
        <w:rPr>
          <w:sz w:val="24"/>
          <w:szCs w:val="24"/>
        </w:rPr>
      </w:pPr>
      <w:r w:rsidRPr="007D54FE">
        <w:rPr>
          <w:sz w:val="24"/>
          <w:szCs w:val="24"/>
        </w:rPr>
        <w:t>Székhelye</w:t>
      </w:r>
      <w:r>
        <w:rPr>
          <w:sz w:val="24"/>
          <w:szCs w:val="24"/>
        </w:rPr>
        <w:t>:…………………………………</w:t>
      </w:r>
    </w:p>
    <w:p w:rsidR="006B3613" w:rsidRPr="007D54FE" w:rsidRDefault="006B3613" w:rsidP="006B3613">
      <w:pPr>
        <w:jc w:val="both"/>
        <w:rPr>
          <w:sz w:val="24"/>
          <w:szCs w:val="24"/>
        </w:rPr>
      </w:pPr>
      <w:r w:rsidRPr="007D54FE">
        <w:rPr>
          <w:sz w:val="24"/>
          <w:szCs w:val="24"/>
        </w:rPr>
        <w:t>Referenciát adó személy e</w:t>
      </w:r>
      <w:r>
        <w:rPr>
          <w:sz w:val="24"/>
          <w:szCs w:val="24"/>
        </w:rPr>
        <w:t>lérhetősége (cím, telefonszám): …..</w:t>
      </w:r>
    </w:p>
    <w:p w:rsidR="006B3613" w:rsidRPr="007D54FE" w:rsidRDefault="006B3613" w:rsidP="006B3613">
      <w:pPr>
        <w:jc w:val="both"/>
        <w:rPr>
          <w:sz w:val="24"/>
          <w:szCs w:val="24"/>
        </w:rPr>
      </w:pPr>
    </w:p>
    <w:p w:rsidR="006B3613" w:rsidRPr="007D54FE" w:rsidRDefault="006B3613" w:rsidP="006B3613">
      <w:pPr>
        <w:jc w:val="both"/>
        <w:rPr>
          <w:sz w:val="24"/>
          <w:szCs w:val="24"/>
        </w:rPr>
      </w:pPr>
      <w:r>
        <w:rPr>
          <w:sz w:val="24"/>
          <w:szCs w:val="24"/>
        </w:rPr>
        <w:t>Szerződő fél</w:t>
      </w:r>
      <w:r w:rsidRPr="007D54FE">
        <w:rPr>
          <w:sz w:val="24"/>
          <w:szCs w:val="24"/>
        </w:rPr>
        <w:t xml:space="preserve"> </w:t>
      </w:r>
      <w:r>
        <w:rPr>
          <w:sz w:val="24"/>
          <w:szCs w:val="24"/>
        </w:rPr>
        <w:t>neve: ………………</w:t>
      </w:r>
    </w:p>
    <w:p w:rsidR="006B3613" w:rsidRPr="007D54FE" w:rsidRDefault="006B3613" w:rsidP="006B3613">
      <w:pPr>
        <w:jc w:val="both"/>
        <w:rPr>
          <w:sz w:val="24"/>
          <w:szCs w:val="24"/>
        </w:rPr>
      </w:pPr>
      <w:r w:rsidRPr="007D54FE">
        <w:rPr>
          <w:sz w:val="24"/>
          <w:szCs w:val="24"/>
        </w:rPr>
        <w:t>Székhelye</w:t>
      </w:r>
      <w:r>
        <w:rPr>
          <w:sz w:val="24"/>
          <w:szCs w:val="24"/>
        </w:rPr>
        <w:t>: ………………………………</w:t>
      </w:r>
    </w:p>
    <w:p w:rsidR="006B3613" w:rsidRPr="007D54FE" w:rsidRDefault="006B3613" w:rsidP="006B3613">
      <w:pPr>
        <w:jc w:val="both"/>
        <w:rPr>
          <w:sz w:val="24"/>
          <w:szCs w:val="24"/>
        </w:rPr>
      </w:pPr>
      <w:r w:rsidRPr="007D54FE">
        <w:rPr>
          <w:sz w:val="24"/>
          <w:szCs w:val="24"/>
        </w:rPr>
        <w:t>Teljesítés id</w:t>
      </w:r>
      <w:r>
        <w:rPr>
          <w:sz w:val="24"/>
          <w:szCs w:val="24"/>
        </w:rPr>
        <w:t>eje (-tól, -ig):…………………………</w:t>
      </w:r>
    </w:p>
    <w:p w:rsidR="006B3613" w:rsidRDefault="006B3613" w:rsidP="006B3613">
      <w:pPr>
        <w:jc w:val="both"/>
        <w:rPr>
          <w:sz w:val="24"/>
          <w:szCs w:val="24"/>
        </w:rPr>
      </w:pPr>
      <w:r w:rsidRPr="007D54FE">
        <w:rPr>
          <w:sz w:val="24"/>
          <w:szCs w:val="24"/>
        </w:rPr>
        <w:t xml:space="preserve">A </w:t>
      </w:r>
      <w:r>
        <w:rPr>
          <w:sz w:val="24"/>
          <w:szCs w:val="24"/>
        </w:rPr>
        <w:t>szerződés</w:t>
      </w:r>
      <w:r w:rsidRPr="007D54FE">
        <w:rPr>
          <w:sz w:val="24"/>
          <w:szCs w:val="24"/>
        </w:rPr>
        <w:t xml:space="preserve"> tárg</w:t>
      </w:r>
      <w:r>
        <w:rPr>
          <w:sz w:val="24"/>
          <w:szCs w:val="24"/>
        </w:rPr>
        <w:t>ya:………..…………</w:t>
      </w:r>
    </w:p>
    <w:p w:rsidR="006B3613" w:rsidRPr="007D54FE" w:rsidRDefault="006B3613" w:rsidP="006B3613">
      <w:pPr>
        <w:jc w:val="both"/>
        <w:rPr>
          <w:sz w:val="24"/>
          <w:szCs w:val="24"/>
        </w:rPr>
      </w:pPr>
    </w:p>
    <w:p w:rsidR="006B3613" w:rsidRDefault="006B3613" w:rsidP="006B3613">
      <w:pPr>
        <w:jc w:val="both"/>
        <w:rPr>
          <w:sz w:val="24"/>
          <w:szCs w:val="24"/>
        </w:rPr>
      </w:pPr>
      <w:r>
        <w:rPr>
          <w:sz w:val="24"/>
          <w:szCs w:val="24"/>
        </w:rPr>
        <w:t>Ellenszolgáltatás összege:………………………………</w:t>
      </w:r>
    </w:p>
    <w:p w:rsidR="006B3613" w:rsidRDefault="006B3613" w:rsidP="006B3613">
      <w:pPr>
        <w:rPr>
          <w:sz w:val="24"/>
          <w:szCs w:val="24"/>
        </w:rPr>
      </w:pPr>
      <w:r>
        <w:rPr>
          <w:sz w:val="24"/>
          <w:szCs w:val="24"/>
        </w:rPr>
        <w:t>A</w:t>
      </w:r>
      <w:r w:rsidRPr="007D54FE">
        <w:rPr>
          <w:sz w:val="24"/>
          <w:szCs w:val="24"/>
        </w:rPr>
        <w:t xml:space="preserve"> korábbi </w:t>
      </w:r>
      <w:r>
        <w:rPr>
          <w:sz w:val="24"/>
          <w:szCs w:val="24"/>
        </w:rPr>
        <w:t xml:space="preserve">szerződésre utaló más </w:t>
      </w:r>
      <w:r w:rsidRPr="007D54FE">
        <w:rPr>
          <w:sz w:val="24"/>
          <w:szCs w:val="24"/>
        </w:rPr>
        <w:t>adat:………</w:t>
      </w:r>
      <w:r>
        <w:rPr>
          <w:sz w:val="24"/>
          <w:szCs w:val="24"/>
        </w:rPr>
        <w:t>………………</w:t>
      </w:r>
    </w:p>
    <w:p w:rsidR="006B3613" w:rsidRPr="007D54FE" w:rsidRDefault="006B3613" w:rsidP="006B3613">
      <w:pPr>
        <w:jc w:val="both"/>
        <w:rPr>
          <w:sz w:val="24"/>
          <w:szCs w:val="24"/>
        </w:rPr>
      </w:pPr>
    </w:p>
    <w:p w:rsidR="006B3613" w:rsidRPr="007D54FE" w:rsidRDefault="006B3613" w:rsidP="006B3613">
      <w:pPr>
        <w:jc w:val="both"/>
        <w:rPr>
          <w:sz w:val="24"/>
          <w:szCs w:val="24"/>
        </w:rPr>
      </w:pPr>
      <w:r w:rsidRPr="007D54FE">
        <w:rPr>
          <w:sz w:val="24"/>
          <w:szCs w:val="24"/>
        </w:rPr>
        <w:t>A teljesítés az előírásoknak, illetve a szerződésnek megfelelően történt-e:</w:t>
      </w:r>
      <w:r>
        <w:rPr>
          <w:sz w:val="24"/>
          <w:szCs w:val="24"/>
        </w:rPr>
        <w:t>…………</w:t>
      </w:r>
    </w:p>
    <w:p w:rsidR="006B3613" w:rsidRPr="007D54FE" w:rsidRDefault="006B3613" w:rsidP="006B3613">
      <w:pPr>
        <w:jc w:val="both"/>
        <w:rPr>
          <w:sz w:val="24"/>
          <w:szCs w:val="24"/>
        </w:rPr>
      </w:pPr>
      <w:r w:rsidRPr="007D54FE">
        <w:rPr>
          <w:sz w:val="24"/>
          <w:szCs w:val="24"/>
        </w:rPr>
        <w:t xml:space="preserve">A </w:t>
      </w:r>
      <w:r>
        <w:rPr>
          <w:sz w:val="24"/>
          <w:szCs w:val="24"/>
        </w:rPr>
        <w:t xml:space="preserve">saját </w:t>
      </w:r>
      <w:r w:rsidRPr="007D54FE">
        <w:rPr>
          <w:sz w:val="24"/>
          <w:szCs w:val="24"/>
        </w:rPr>
        <w:t>teljesítés aránya:</w:t>
      </w:r>
      <w:r>
        <w:rPr>
          <w:sz w:val="24"/>
          <w:szCs w:val="24"/>
        </w:rPr>
        <w:t>…………………..%</w:t>
      </w:r>
    </w:p>
    <w:p w:rsidR="006B3613" w:rsidRPr="007D54FE" w:rsidRDefault="006B3613" w:rsidP="006B3613">
      <w:pPr>
        <w:jc w:val="both"/>
        <w:rPr>
          <w:sz w:val="24"/>
          <w:szCs w:val="24"/>
        </w:rPr>
      </w:pPr>
    </w:p>
    <w:p w:rsidR="006B3613" w:rsidRPr="007D54FE" w:rsidRDefault="006B3613" w:rsidP="006B3613">
      <w:pPr>
        <w:jc w:val="both"/>
        <w:rPr>
          <w:sz w:val="24"/>
          <w:szCs w:val="24"/>
        </w:rPr>
      </w:pPr>
    </w:p>
    <w:p w:rsidR="006B3613" w:rsidRPr="007D54FE" w:rsidRDefault="006B3613" w:rsidP="006B3613">
      <w:pPr>
        <w:jc w:val="both"/>
        <w:rPr>
          <w:sz w:val="24"/>
          <w:szCs w:val="24"/>
        </w:rPr>
      </w:pPr>
      <w:r>
        <w:rPr>
          <w:sz w:val="24"/>
          <w:szCs w:val="24"/>
        </w:rPr>
        <w:t>Kelt: …………………………………., …..</w:t>
      </w:r>
      <w:r w:rsidRPr="007D54FE">
        <w:rPr>
          <w:sz w:val="24"/>
          <w:szCs w:val="24"/>
        </w:rPr>
        <w:t>. ………………….hó ….. napján</w:t>
      </w:r>
    </w:p>
    <w:p w:rsidR="006B3613" w:rsidRPr="007D54FE" w:rsidRDefault="006B3613" w:rsidP="006B3613">
      <w:pPr>
        <w:rPr>
          <w:sz w:val="24"/>
          <w:szCs w:val="24"/>
        </w:rPr>
      </w:pPr>
    </w:p>
    <w:p w:rsidR="006B3613" w:rsidRPr="007D54FE" w:rsidRDefault="006B3613" w:rsidP="006B3613">
      <w:pPr>
        <w:rPr>
          <w:sz w:val="24"/>
          <w:szCs w:val="24"/>
        </w:rPr>
      </w:pPr>
    </w:p>
    <w:p w:rsidR="006B3613" w:rsidRPr="007D54FE" w:rsidRDefault="006B3613" w:rsidP="006B3613">
      <w:pPr>
        <w:rPr>
          <w:sz w:val="24"/>
          <w:szCs w:val="24"/>
        </w:rPr>
      </w:pPr>
    </w:p>
    <w:p w:rsidR="006B3613" w:rsidRPr="007D54FE" w:rsidRDefault="006B3613" w:rsidP="006B3613">
      <w:pPr>
        <w:jc w:val="center"/>
        <w:rPr>
          <w:sz w:val="24"/>
          <w:szCs w:val="24"/>
        </w:rPr>
      </w:pPr>
      <w:r w:rsidRPr="007D54FE">
        <w:rPr>
          <w:sz w:val="24"/>
          <w:szCs w:val="24"/>
        </w:rPr>
        <w:t>P.H.</w:t>
      </w:r>
    </w:p>
    <w:p w:rsidR="006B3613" w:rsidRPr="007D54FE" w:rsidRDefault="006B3613" w:rsidP="006B3613">
      <w:pPr>
        <w:rPr>
          <w:sz w:val="24"/>
          <w:szCs w:val="24"/>
        </w:rPr>
      </w:pPr>
    </w:p>
    <w:p w:rsidR="006B3613" w:rsidRPr="007D54FE" w:rsidRDefault="006B3613" w:rsidP="006B3613">
      <w:pPr>
        <w:rPr>
          <w:sz w:val="24"/>
          <w:szCs w:val="24"/>
        </w:rPr>
      </w:pPr>
    </w:p>
    <w:p w:rsidR="006B3613" w:rsidRPr="007D54FE" w:rsidRDefault="006B3613" w:rsidP="006B3613">
      <w:pPr>
        <w:rPr>
          <w:sz w:val="24"/>
          <w:szCs w:val="24"/>
        </w:rPr>
      </w:pPr>
    </w:p>
    <w:p w:rsidR="006B3613" w:rsidRPr="007D54FE" w:rsidRDefault="006B3613" w:rsidP="006B3613">
      <w:pPr>
        <w:rPr>
          <w:sz w:val="24"/>
          <w:szCs w:val="24"/>
        </w:rPr>
      </w:pPr>
    </w:p>
    <w:p w:rsidR="006B3613" w:rsidRPr="007D54FE" w:rsidRDefault="006B3613" w:rsidP="006B3613">
      <w:pPr>
        <w:ind w:left="4248" w:firstLine="708"/>
        <w:rPr>
          <w:sz w:val="24"/>
          <w:szCs w:val="24"/>
        </w:rPr>
      </w:pPr>
      <w:r w:rsidRPr="007D54FE">
        <w:rPr>
          <w:sz w:val="24"/>
          <w:szCs w:val="24"/>
        </w:rPr>
        <w:t>________________________________</w:t>
      </w:r>
    </w:p>
    <w:p w:rsidR="006B3613" w:rsidRPr="007D54FE" w:rsidRDefault="006B3613" w:rsidP="006B3613">
      <w:pPr>
        <w:rPr>
          <w:sz w:val="24"/>
          <w:szCs w:val="24"/>
        </w:rPr>
      </w:pPr>
      <w:r w:rsidRPr="007D54FE">
        <w:rPr>
          <w:sz w:val="24"/>
          <w:szCs w:val="24"/>
        </w:rPr>
        <w:tab/>
      </w:r>
      <w:r w:rsidRPr="007D54FE">
        <w:rPr>
          <w:sz w:val="24"/>
          <w:szCs w:val="24"/>
        </w:rPr>
        <w:tab/>
      </w:r>
      <w:r w:rsidRPr="007D54FE">
        <w:rPr>
          <w:sz w:val="24"/>
          <w:szCs w:val="24"/>
        </w:rPr>
        <w:tab/>
      </w:r>
      <w:r w:rsidRPr="007D54FE">
        <w:rPr>
          <w:sz w:val="24"/>
          <w:szCs w:val="24"/>
        </w:rPr>
        <w:tab/>
      </w:r>
      <w:r w:rsidRPr="007D54FE">
        <w:rPr>
          <w:sz w:val="24"/>
          <w:szCs w:val="24"/>
        </w:rPr>
        <w:tab/>
      </w:r>
      <w:r w:rsidRPr="007D54FE">
        <w:rPr>
          <w:sz w:val="24"/>
          <w:szCs w:val="24"/>
        </w:rPr>
        <w:tab/>
      </w:r>
      <w:r w:rsidRPr="007D54FE">
        <w:rPr>
          <w:sz w:val="24"/>
          <w:szCs w:val="24"/>
        </w:rPr>
        <w:tab/>
      </w:r>
      <w:r w:rsidRPr="007D54FE">
        <w:rPr>
          <w:sz w:val="24"/>
          <w:szCs w:val="24"/>
        </w:rPr>
        <w:tab/>
      </w:r>
      <w:r w:rsidRPr="007D54FE">
        <w:rPr>
          <w:sz w:val="24"/>
          <w:szCs w:val="24"/>
        </w:rPr>
        <w:tab/>
        <w:t>Cégszerű aláírás</w:t>
      </w:r>
    </w:p>
    <w:p w:rsidR="006B3613" w:rsidRDefault="006B3613" w:rsidP="006B3613">
      <w:pPr>
        <w:widowControl w:val="0"/>
        <w:ind w:right="-108"/>
        <w:jc w:val="center"/>
        <w:rPr>
          <w:b/>
          <w:sz w:val="24"/>
          <w:szCs w:val="24"/>
        </w:rPr>
      </w:pPr>
    </w:p>
    <w:p w:rsidR="006B3613" w:rsidRDefault="006B3613" w:rsidP="006B3613">
      <w:pPr>
        <w:widowControl w:val="0"/>
        <w:ind w:right="-108"/>
        <w:jc w:val="center"/>
        <w:rPr>
          <w:b/>
          <w:sz w:val="24"/>
          <w:szCs w:val="24"/>
        </w:rPr>
      </w:pPr>
    </w:p>
    <w:p w:rsidR="006B3613" w:rsidRPr="006D4237" w:rsidRDefault="006B3613" w:rsidP="006B3613">
      <w:pPr>
        <w:jc w:val="center"/>
        <w:rPr>
          <w:b/>
          <w:sz w:val="24"/>
          <w:szCs w:val="24"/>
        </w:rPr>
      </w:pPr>
      <w:r>
        <w:rPr>
          <w:b/>
          <w:sz w:val="24"/>
          <w:szCs w:val="24"/>
        </w:rPr>
        <w:br w:type="page"/>
      </w:r>
      <w:r w:rsidRPr="006D4237">
        <w:rPr>
          <w:b/>
          <w:sz w:val="24"/>
          <w:szCs w:val="24"/>
        </w:rPr>
        <w:lastRenderedPageBreak/>
        <w:t>NYILATKOZAT</w:t>
      </w:r>
    </w:p>
    <w:p w:rsidR="006B3613" w:rsidRPr="006D4237" w:rsidRDefault="006B3613" w:rsidP="006B3613">
      <w:pPr>
        <w:jc w:val="center"/>
        <w:rPr>
          <w:b/>
          <w:sz w:val="24"/>
          <w:szCs w:val="24"/>
        </w:rPr>
      </w:pPr>
      <w:r w:rsidRPr="006D4237">
        <w:rPr>
          <w:b/>
          <w:sz w:val="24"/>
          <w:szCs w:val="24"/>
        </w:rPr>
        <w:t>a szolgáltatás teljesítésébe bevonni kívánt felelős szakemberekről</w:t>
      </w:r>
    </w:p>
    <w:p w:rsidR="006B3613" w:rsidRPr="006D4237" w:rsidRDefault="006B3613" w:rsidP="006B3613">
      <w:pPr>
        <w:jc w:val="center"/>
        <w:rPr>
          <w:b/>
          <w:sz w:val="24"/>
          <w:szCs w:val="24"/>
        </w:rPr>
      </w:pPr>
      <w:r w:rsidRPr="006D4237">
        <w:rPr>
          <w:b/>
          <w:sz w:val="24"/>
          <w:szCs w:val="24"/>
        </w:rPr>
        <w:t>321/2015. (X. 30.) Korm. rendelet 21. § (3) bekezdés b) pont alapján</w:t>
      </w:r>
    </w:p>
    <w:p w:rsidR="006B3613" w:rsidRPr="006D4237" w:rsidRDefault="006B3613" w:rsidP="006B3613">
      <w:pPr>
        <w:ind w:right="-1"/>
        <w:rPr>
          <w:sz w:val="24"/>
          <w:szCs w:val="24"/>
        </w:rPr>
      </w:pPr>
    </w:p>
    <w:p w:rsidR="006B3613" w:rsidRPr="006D4237" w:rsidRDefault="006B3613" w:rsidP="006B3613">
      <w:pPr>
        <w:ind w:right="-1"/>
        <w:rPr>
          <w:sz w:val="24"/>
          <w:szCs w:val="24"/>
        </w:rPr>
      </w:pPr>
    </w:p>
    <w:p w:rsidR="006B3613" w:rsidRPr="006D4237" w:rsidRDefault="006B3613" w:rsidP="006B3613">
      <w:pPr>
        <w:jc w:val="both"/>
        <w:rPr>
          <w:sz w:val="24"/>
          <w:szCs w:val="24"/>
        </w:rPr>
      </w:pPr>
      <w:r w:rsidRPr="007D54FE">
        <w:rPr>
          <w:sz w:val="24"/>
          <w:szCs w:val="24"/>
        </w:rPr>
        <w:t>Alulírott ……………….. (név) a ………………………………………(cég) (székhelye: …………………………………….), mint Ajánlattevő</w:t>
      </w:r>
      <w:r w:rsidRPr="007D54FE">
        <w:rPr>
          <w:b/>
          <w:sz w:val="24"/>
          <w:szCs w:val="24"/>
        </w:rPr>
        <w:t xml:space="preserve"> </w:t>
      </w:r>
      <w:r w:rsidRPr="007D54FE">
        <w:rPr>
          <w:sz w:val="24"/>
          <w:szCs w:val="24"/>
        </w:rPr>
        <w:t xml:space="preserve">cégjegyzésre jogosult tisztségviselője </w:t>
      </w:r>
      <w:r>
        <w:rPr>
          <w:sz w:val="24"/>
          <w:szCs w:val="24"/>
        </w:rPr>
        <w:t xml:space="preserve">a </w:t>
      </w:r>
      <w:r w:rsidRPr="00364378">
        <w:rPr>
          <w:b/>
          <w:bCs/>
          <w:color w:val="000000"/>
          <w:sz w:val="24"/>
          <w:szCs w:val="24"/>
          <w:u w:val="single"/>
        </w:rPr>
        <w:t xml:space="preserve">Sportolók telemetriás EKG szűrése, és sportolói életpályát is kiszolgáló intelligens EKG adatbázis létrehozása 2017 </w:t>
      </w:r>
      <w:r w:rsidRPr="00A52097">
        <w:rPr>
          <w:sz w:val="24"/>
          <w:szCs w:val="24"/>
        </w:rPr>
        <w:t xml:space="preserve">tárgyú eljárásban </w:t>
      </w:r>
      <w:r w:rsidRPr="007D54FE">
        <w:rPr>
          <w:sz w:val="24"/>
          <w:szCs w:val="24"/>
        </w:rPr>
        <w:t>nyilatkozom</w:t>
      </w:r>
      <w:r w:rsidRPr="006D4237">
        <w:rPr>
          <w:sz w:val="24"/>
          <w:szCs w:val="24"/>
        </w:rPr>
        <w:t xml:space="preserve"> </w:t>
      </w:r>
      <w:r>
        <w:rPr>
          <w:sz w:val="24"/>
          <w:szCs w:val="24"/>
        </w:rPr>
        <w:t xml:space="preserve">a közbeszerzési dokumentumokban </w:t>
      </w:r>
      <w:r w:rsidRPr="006D4237">
        <w:rPr>
          <w:sz w:val="24"/>
          <w:szCs w:val="24"/>
        </w:rPr>
        <w:t>foglalt valamennyi formai és tartalmi követelmény, utasítás, kikötés és műszaki leírás gondos áttekintése után – 321/2015. (X. 30.) Korm. rendelet 21. § (3) bekezdés b)</w:t>
      </w:r>
      <w:r w:rsidRPr="006D4237">
        <w:rPr>
          <w:b/>
          <w:sz w:val="24"/>
          <w:szCs w:val="24"/>
        </w:rPr>
        <w:t xml:space="preserve"> </w:t>
      </w:r>
      <w:r w:rsidRPr="006D4237">
        <w:rPr>
          <w:sz w:val="24"/>
          <w:szCs w:val="24"/>
        </w:rPr>
        <w:t>pont</w:t>
      </w:r>
      <w:r w:rsidRPr="006D4237">
        <w:rPr>
          <w:b/>
          <w:sz w:val="24"/>
          <w:szCs w:val="24"/>
        </w:rPr>
        <w:t xml:space="preserve"> </w:t>
      </w:r>
      <w:r w:rsidRPr="006D4237">
        <w:rPr>
          <w:sz w:val="24"/>
          <w:szCs w:val="24"/>
        </w:rPr>
        <w:t>foglaltaknak megfelelően kijelentem, hogy</w:t>
      </w:r>
    </w:p>
    <w:p w:rsidR="006B3613" w:rsidRPr="006D4237" w:rsidRDefault="006B3613" w:rsidP="006B3613">
      <w:pPr>
        <w:rPr>
          <w:sz w:val="24"/>
          <w:szCs w:val="24"/>
        </w:rPr>
      </w:pPr>
    </w:p>
    <w:p w:rsidR="006B3613" w:rsidRPr="006D4237" w:rsidRDefault="006B3613" w:rsidP="006B3613">
      <w:pPr>
        <w:rPr>
          <w:b/>
          <w:sz w:val="24"/>
          <w:szCs w:val="24"/>
        </w:rPr>
      </w:pPr>
      <w:r w:rsidRPr="006D4237">
        <w:rPr>
          <w:b/>
          <w:sz w:val="24"/>
          <w:szCs w:val="24"/>
        </w:rPr>
        <w:t>a szerződés teljesítésébe az alábbi szakembereket kívánjuk bevonni:</w:t>
      </w:r>
    </w:p>
    <w:p w:rsidR="006B3613" w:rsidRPr="006D4237" w:rsidRDefault="006B3613" w:rsidP="006B3613">
      <w:pPr>
        <w:rPr>
          <w:b/>
          <w:sz w:val="24"/>
          <w:szCs w:val="24"/>
        </w:rPr>
      </w:pPr>
    </w:p>
    <w:p w:rsidR="006B3613" w:rsidRPr="006D4237" w:rsidRDefault="006B3613" w:rsidP="006B3613">
      <w:pPr>
        <w:rPr>
          <w:b/>
          <w:sz w:val="24"/>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600"/>
        <w:gridCol w:w="5400"/>
      </w:tblGrid>
      <w:tr w:rsidR="006B3613" w:rsidRPr="006D4237" w:rsidTr="005B66BF">
        <w:trPr>
          <w:trHeight w:val="567"/>
        </w:trPr>
        <w:tc>
          <w:tcPr>
            <w:tcW w:w="610" w:type="dxa"/>
            <w:shd w:val="clear" w:color="auto" w:fill="C0C0C0"/>
            <w:vAlign w:val="center"/>
          </w:tcPr>
          <w:p w:rsidR="006B3613" w:rsidRPr="006D4237" w:rsidRDefault="006B3613" w:rsidP="005B66BF">
            <w:pPr>
              <w:rPr>
                <w:sz w:val="24"/>
                <w:szCs w:val="24"/>
              </w:rPr>
            </w:pPr>
          </w:p>
        </w:tc>
        <w:tc>
          <w:tcPr>
            <w:tcW w:w="3600" w:type="dxa"/>
            <w:shd w:val="clear" w:color="auto" w:fill="C0C0C0"/>
            <w:vAlign w:val="center"/>
          </w:tcPr>
          <w:p w:rsidR="006B3613" w:rsidRPr="006D4237" w:rsidRDefault="006B3613" w:rsidP="005B66BF">
            <w:pPr>
              <w:jc w:val="center"/>
              <w:rPr>
                <w:sz w:val="24"/>
                <w:szCs w:val="24"/>
              </w:rPr>
            </w:pPr>
            <w:r w:rsidRPr="006D4237">
              <w:rPr>
                <w:b/>
                <w:sz w:val="24"/>
                <w:szCs w:val="24"/>
              </w:rPr>
              <w:t>Szakember neve</w:t>
            </w:r>
          </w:p>
        </w:tc>
        <w:tc>
          <w:tcPr>
            <w:tcW w:w="5400" w:type="dxa"/>
            <w:shd w:val="clear" w:color="auto" w:fill="C0C0C0"/>
            <w:vAlign w:val="center"/>
          </w:tcPr>
          <w:p w:rsidR="006B3613" w:rsidRPr="006D4237" w:rsidRDefault="006B3613" w:rsidP="005B66BF">
            <w:pPr>
              <w:jc w:val="center"/>
              <w:rPr>
                <w:b/>
                <w:sz w:val="24"/>
                <w:szCs w:val="24"/>
              </w:rPr>
            </w:pPr>
            <w:r w:rsidRPr="006D4237">
              <w:rPr>
                <w:b/>
                <w:sz w:val="24"/>
                <w:szCs w:val="24"/>
              </w:rPr>
              <w:t>A szerződés teljesítésekor betöltendő munkakör</w:t>
            </w:r>
          </w:p>
        </w:tc>
      </w:tr>
      <w:tr w:rsidR="006B3613" w:rsidRPr="006D4237" w:rsidTr="005B66BF">
        <w:trPr>
          <w:trHeight w:val="567"/>
        </w:trPr>
        <w:tc>
          <w:tcPr>
            <w:tcW w:w="610" w:type="dxa"/>
            <w:vAlign w:val="center"/>
          </w:tcPr>
          <w:p w:rsidR="006B3613" w:rsidRPr="006D4237" w:rsidRDefault="006B3613" w:rsidP="005B66BF">
            <w:pPr>
              <w:rPr>
                <w:sz w:val="24"/>
                <w:szCs w:val="24"/>
              </w:rPr>
            </w:pPr>
            <w:r w:rsidRPr="006D4237">
              <w:rPr>
                <w:sz w:val="24"/>
                <w:szCs w:val="24"/>
              </w:rPr>
              <w:t>1.</w:t>
            </w:r>
          </w:p>
        </w:tc>
        <w:tc>
          <w:tcPr>
            <w:tcW w:w="3600" w:type="dxa"/>
            <w:vAlign w:val="center"/>
          </w:tcPr>
          <w:p w:rsidR="006B3613" w:rsidRPr="006D4237" w:rsidRDefault="006B3613" w:rsidP="005B66BF">
            <w:pPr>
              <w:rPr>
                <w:sz w:val="24"/>
                <w:szCs w:val="24"/>
              </w:rPr>
            </w:pPr>
          </w:p>
        </w:tc>
        <w:tc>
          <w:tcPr>
            <w:tcW w:w="5400" w:type="dxa"/>
            <w:vAlign w:val="center"/>
          </w:tcPr>
          <w:p w:rsidR="006B3613" w:rsidRPr="006D4237" w:rsidRDefault="006B3613" w:rsidP="005B66BF">
            <w:pPr>
              <w:rPr>
                <w:sz w:val="24"/>
                <w:szCs w:val="24"/>
              </w:rPr>
            </w:pPr>
            <w:r w:rsidRPr="006D4237">
              <w:rPr>
                <w:sz w:val="24"/>
                <w:szCs w:val="24"/>
              </w:rPr>
              <w:t>1 kardiológus vagy</w:t>
            </w:r>
            <w:r>
              <w:rPr>
                <w:sz w:val="24"/>
                <w:szCs w:val="24"/>
              </w:rPr>
              <w:t xml:space="preserve"> </w:t>
            </w:r>
            <w:r w:rsidRPr="006D4237">
              <w:rPr>
                <w:sz w:val="24"/>
                <w:szCs w:val="24"/>
              </w:rPr>
              <w:t>belgyógyász szakorvosi képzettségű, és legalább 5 éves orvosi</w:t>
            </w:r>
            <w:r>
              <w:rPr>
                <w:sz w:val="24"/>
                <w:szCs w:val="24"/>
              </w:rPr>
              <w:t xml:space="preserve"> </w:t>
            </w:r>
            <w:r w:rsidRPr="006D4237">
              <w:rPr>
                <w:sz w:val="24"/>
                <w:szCs w:val="24"/>
              </w:rPr>
              <w:t>tapasztalattal rendelkező szakorvos</w:t>
            </w:r>
          </w:p>
        </w:tc>
      </w:tr>
    </w:tbl>
    <w:p w:rsidR="006B3613" w:rsidRPr="006D4237" w:rsidRDefault="006B3613" w:rsidP="006B3613">
      <w:pPr>
        <w:rPr>
          <w:sz w:val="24"/>
          <w:szCs w:val="24"/>
        </w:rPr>
      </w:pPr>
    </w:p>
    <w:p w:rsidR="006B3613" w:rsidRPr="006D4237" w:rsidRDefault="006B3613" w:rsidP="006B3613">
      <w:pPr>
        <w:rPr>
          <w:sz w:val="24"/>
          <w:szCs w:val="24"/>
        </w:rPr>
      </w:pPr>
      <w:r w:rsidRPr="006D4237">
        <w:rPr>
          <w:sz w:val="24"/>
          <w:szCs w:val="24"/>
        </w:rPr>
        <w:t>A fentiek igazolásaként a nyilatkozat mellékletét képezi:</w:t>
      </w:r>
    </w:p>
    <w:p w:rsidR="006B3613" w:rsidRDefault="006B3613" w:rsidP="006B3613">
      <w:pPr>
        <w:numPr>
          <w:ilvl w:val="0"/>
          <w:numId w:val="1"/>
        </w:numPr>
        <w:tabs>
          <w:tab w:val="clear" w:pos="1145"/>
          <w:tab w:val="left" w:pos="720"/>
        </w:tabs>
        <w:ind w:left="720" w:hanging="360"/>
        <w:jc w:val="both"/>
        <w:rPr>
          <w:sz w:val="24"/>
          <w:szCs w:val="24"/>
        </w:rPr>
      </w:pPr>
      <w:r w:rsidRPr="006D4237">
        <w:rPr>
          <w:sz w:val="24"/>
          <w:szCs w:val="24"/>
        </w:rPr>
        <w:t>szakmai gyakorlatot igazoló szakmai önéletrajz (a gyakorlatot év,</w:t>
      </w:r>
      <w:r>
        <w:rPr>
          <w:sz w:val="24"/>
          <w:szCs w:val="24"/>
        </w:rPr>
        <w:t xml:space="preserve"> </w:t>
      </w:r>
      <w:r w:rsidRPr="006D4237">
        <w:rPr>
          <w:sz w:val="24"/>
          <w:szCs w:val="24"/>
        </w:rPr>
        <w:t>hónap megjelöléssel kell megadni) a szakember sajátkezű aláírásával;</w:t>
      </w:r>
    </w:p>
    <w:p w:rsidR="006B3613" w:rsidRDefault="006B3613" w:rsidP="006B3613">
      <w:pPr>
        <w:numPr>
          <w:ilvl w:val="0"/>
          <w:numId w:val="1"/>
        </w:numPr>
        <w:tabs>
          <w:tab w:val="clear" w:pos="1145"/>
          <w:tab w:val="left" w:pos="720"/>
        </w:tabs>
        <w:ind w:left="720" w:hanging="360"/>
        <w:jc w:val="both"/>
        <w:rPr>
          <w:sz w:val="24"/>
          <w:szCs w:val="24"/>
        </w:rPr>
      </w:pPr>
      <w:r w:rsidRPr="006D4237">
        <w:rPr>
          <w:sz w:val="24"/>
          <w:szCs w:val="24"/>
        </w:rPr>
        <w:t>szakemberek végzettséget igazoló dokumentumok</w:t>
      </w:r>
      <w:r>
        <w:rPr>
          <w:sz w:val="24"/>
          <w:szCs w:val="24"/>
        </w:rPr>
        <w:t xml:space="preserve"> </w:t>
      </w:r>
      <w:r w:rsidRPr="006D4237">
        <w:rPr>
          <w:sz w:val="24"/>
          <w:szCs w:val="24"/>
        </w:rPr>
        <w:t>egyszerű másolata;</w:t>
      </w:r>
    </w:p>
    <w:p w:rsidR="006B3613" w:rsidRPr="006D4237" w:rsidRDefault="006B3613" w:rsidP="006B3613">
      <w:pPr>
        <w:numPr>
          <w:ilvl w:val="0"/>
          <w:numId w:val="1"/>
        </w:numPr>
        <w:tabs>
          <w:tab w:val="clear" w:pos="1145"/>
          <w:tab w:val="left" w:pos="720"/>
        </w:tabs>
        <w:jc w:val="both"/>
        <w:rPr>
          <w:sz w:val="24"/>
          <w:szCs w:val="24"/>
        </w:rPr>
      </w:pPr>
      <w:r w:rsidRPr="006D4237">
        <w:rPr>
          <w:sz w:val="24"/>
          <w:szCs w:val="24"/>
        </w:rPr>
        <w:t>a szakemberek által aláírt rendelkezésre állásról szóló nyilatkozatteljes bizonyító erejű</w:t>
      </w:r>
      <w:r>
        <w:rPr>
          <w:sz w:val="24"/>
          <w:szCs w:val="24"/>
        </w:rPr>
        <w:t xml:space="preserve"> </w:t>
      </w:r>
      <w:r w:rsidRPr="006D4237">
        <w:rPr>
          <w:sz w:val="24"/>
          <w:szCs w:val="24"/>
        </w:rPr>
        <w:t>magánokiratba foglalva</w:t>
      </w:r>
    </w:p>
    <w:p w:rsidR="006B3613" w:rsidRPr="006D4237" w:rsidRDefault="006B3613" w:rsidP="006B3613">
      <w:pPr>
        <w:ind w:firstLine="708"/>
        <w:rPr>
          <w:sz w:val="24"/>
          <w:szCs w:val="24"/>
        </w:rPr>
      </w:pPr>
    </w:p>
    <w:p w:rsidR="006B3613" w:rsidRPr="006D4237" w:rsidRDefault="006B3613" w:rsidP="006B3613">
      <w:pPr>
        <w:ind w:firstLine="708"/>
        <w:rPr>
          <w:sz w:val="24"/>
          <w:szCs w:val="24"/>
        </w:rPr>
      </w:pPr>
    </w:p>
    <w:p w:rsidR="006B3613" w:rsidRPr="00AA394E" w:rsidRDefault="006B3613" w:rsidP="006B3613">
      <w:pPr>
        <w:widowControl w:val="0"/>
        <w:ind w:right="-108"/>
        <w:rPr>
          <w:color w:val="000000"/>
          <w:sz w:val="24"/>
          <w:szCs w:val="24"/>
        </w:rPr>
      </w:pPr>
      <w:r w:rsidRPr="00AA394E">
        <w:rPr>
          <w:color w:val="000000"/>
          <w:sz w:val="24"/>
          <w:szCs w:val="24"/>
        </w:rPr>
        <w:t xml:space="preserve">Kelt: …………………………………., </w:t>
      </w:r>
      <w:r>
        <w:rPr>
          <w:color w:val="000000"/>
          <w:sz w:val="24"/>
          <w:szCs w:val="24"/>
        </w:rPr>
        <w:t>…..</w:t>
      </w:r>
      <w:r w:rsidRPr="00AA394E">
        <w:rPr>
          <w:color w:val="000000"/>
          <w:sz w:val="24"/>
          <w:szCs w:val="24"/>
        </w:rPr>
        <w:t xml:space="preserve"> ………………….hó ….. napján</w:t>
      </w:r>
    </w:p>
    <w:p w:rsidR="006B3613" w:rsidRPr="00AA394E" w:rsidRDefault="006B3613" w:rsidP="006B3613">
      <w:pPr>
        <w:widowControl w:val="0"/>
        <w:ind w:right="-108"/>
        <w:jc w:val="center"/>
        <w:rPr>
          <w:color w:val="000000"/>
          <w:sz w:val="24"/>
          <w:szCs w:val="24"/>
        </w:rPr>
      </w:pPr>
    </w:p>
    <w:p w:rsidR="006B3613" w:rsidRPr="00AA394E" w:rsidRDefault="006B3613" w:rsidP="006B3613">
      <w:pPr>
        <w:widowControl w:val="0"/>
        <w:ind w:right="-108"/>
        <w:jc w:val="center"/>
        <w:rPr>
          <w:color w:val="000000"/>
          <w:sz w:val="24"/>
          <w:szCs w:val="24"/>
        </w:rPr>
      </w:pPr>
      <w:r w:rsidRPr="00AA394E">
        <w:rPr>
          <w:color w:val="000000"/>
          <w:sz w:val="24"/>
          <w:szCs w:val="24"/>
        </w:rPr>
        <w:t>P.H.</w:t>
      </w:r>
    </w:p>
    <w:p w:rsidR="006B3613" w:rsidRPr="00AA394E" w:rsidRDefault="006B3613" w:rsidP="006B3613">
      <w:pPr>
        <w:widowControl w:val="0"/>
        <w:ind w:right="-108"/>
        <w:rPr>
          <w:color w:val="000000"/>
          <w:sz w:val="24"/>
          <w:szCs w:val="24"/>
        </w:rPr>
      </w:pP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r>
      <w:r w:rsidRPr="00AA394E">
        <w:rPr>
          <w:color w:val="000000"/>
          <w:sz w:val="24"/>
          <w:szCs w:val="24"/>
        </w:rPr>
        <w:tab/>
        <w:t>________________________________</w:t>
      </w:r>
    </w:p>
    <w:p w:rsidR="006B3613" w:rsidRPr="00AA394E" w:rsidRDefault="006B3613" w:rsidP="006B3613">
      <w:pPr>
        <w:widowControl w:val="0"/>
        <w:ind w:left="4956" w:right="-108" w:firstLine="6"/>
        <w:rPr>
          <w:color w:val="000000"/>
          <w:sz w:val="24"/>
          <w:szCs w:val="24"/>
        </w:rPr>
      </w:pPr>
      <w:r w:rsidRPr="00AA394E">
        <w:rPr>
          <w:color w:val="000000"/>
          <w:sz w:val="24"/>
          <w:szCs w:val="24"/>
        </w:rPr>
        <w:tab/>
        <w:t>Ajánlattevő cégszerű aláírása</w:t>
      </w:r>
    </w:p>
    <w:p w:rsidR="006B3613" w:rsidRPr="006D4237" w:rsidRDefault="006B3613" w:rsidP="006B3613">
      <w:pPr>
        <w:ind w:firstLine="708"/>
        <w:rPr>
          <w:sz w:val="24"/>
          <w:szCs w:val="24"/>
        </w:rPr>
      </w:pPr>
    </w:p>
    <w:p w:rsidR="006B3613" w:rsidRPr="006D4237" w:rsidRDefault="006B3613" w:rsidP="006B3613">
      <w:pPr>
        <w:widowControl w:val="0"/>
        <w:ind w:right="-108"/>
        <w:jc w:val="center"/>
        <w:rPr>
          <w:b/>
          <w:sz w:val="24"/>
          <w:szCs w:val="24"/>
        </w:rPr>
      </w:pPr>
    </w:p>
    <w:p w:rsidR="0080361D" w:rsidRDefault="0080361D">
      <w:bookmarkStart w:id="9" w:name="_GoBack"/>
      <w:bookmarkEnd w:id="9"/>
    </w:p>
    <w:sectPr w:rsidR="008036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12" w:rsidRDefault="001F2612" w:rsidP="006B3613">
      <w:r>
        <w:separator/>
      </w:r>
    </w:p>
  </w:endnote>
  <w:endnote w:type="continuationSeparator" w:id="0">
    <w:p w:rsidR="001F2612" w:rsidRDefault="001F2612" w:rsidP="006B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mp;#39">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12" w:rsidRDefault="001F2612" w:rsidP="006B3613">
      <w:r>
        <w:separator/>
      </w:r>
    </w:p>
  </w:footnote>
  <w:footnote w:type="continuationSeparator" w:id="0">
    <w:p w:rsidR="001F2612" w:rsidRDefault="001F2612" w:rsidP="006B3613">
      <w:r>
        <w:continuationSeparator/>
      </w:r>
    </w:p>
  </w:footnote>
  <w:footnote w:id="1">
    <w:p w:rsidR="006B3613" w:rsidRDefault="006B3613" w:rsidP="006B3613">
      <w:pPr>
        <w:pStyle w:val="Lbjegyzetszveg"/>
      </w:pPr>
      <w:r>
        <w:rPr>
          <w:rStyle w:val="Lbjegyzet-hivatkozs"/>
        </w:rPr>
        <w:footnoteRef/>
      </w:r>
      <w:r>
        <w:t xml:space="preserve"> A megfelelőt kérjük megjelölni.</w:t>
      </w:r>
    </w:p>
  </w:footnote>
  <w:footnote w:id="2">
    <w:p w:rsidR="006B3613" w:rsidRDefault="006B3613" w:rsidP="006B3613">
      <w:pPr>
        <w:pStyle w:val="Lbjegyzetszveg"/>
      </w:pPr>
      <w:r>
        <w:rPr>
          <w:rStyle w:val="Lbjegyzet-hivatkozs"/>
        </w:rPr>
        <w:footnoteRef/>
      </w:r>
      <w:r>
        <w:t xml:space="preserve"> A megfelelőt kérjük megjelölni.</w:t>
      </w:r>
    </w:p>
  </w:footnote>
  <w:footnote w:id="3">
    <w:p w:rsidR="006B3613" w:rsidRDefault="006B3613" w:rsidP="006B3613">
      <w:pPr>
        <w:pStyle w:val="Lbjegyzetszveg"/>
      </w:pPr>
      <w:r>
        <w:rPr>
          <w:rStyle w:val="Lbjegyzet-hivatkozs"/>
        </w:rPr>
        <w:footnoteRef/>
      </w:r>
      <w:r>
        <w:t xml:space="preserve"> A megfelelőt kérjük megjelölni.</w:t>
      </w:r>
    </w:p>
  </w:footnote>
  <w:footnote w:id="4">
    <w:p w:rsidR="006B3613" w:rsidRDefault="006B3613" w:rsidP="006B3613">
      <w:pPr>
        <w:pStyle w:val="Lbjegyzetszveg"/>
      </w:pPr>
      <w:r>
        <w:rPr>
          <w:rStyle w:val="Lbjegyzet-hivatkozs"/>
        </w:rPr>
        <w:footnoteRef/>
      </w:r>
      <w:r>
        <w:t xml:space="preserve"> A megfelelőt kérjük megjelölni.</w:t>
      </w:r>
    </w:p>
  </w:footnote>
  <w:footnote w:id="5">
    <w:p w:rsidR="006B3613" w:rsidRDefault="006B3613" w:rsidP="006B3613">
      <w:pPr>
        <w:pStyle w:val="Lbjegyzetszveg"/>
      </w:pPr>
      <w:r>
        <w:rPr>
          <w:rStyle w:val="Lbjegyzet-hivatkozs"/>
        </w:rPr>
        <w:footnoteRef/>
      </w:r>
      <w:r>
        <w:t xml:space="preserve"> A megfelelőt kérjük megjelölni.</w:t>
      </w:r>
    </w:p>
  </w:footnote>
  <w:footnote w:id="6">
    <w:p w:rsidR="006B3613" w:rsidRDefault="006B3613" w:rsidP="006B3613">
      <w:pPr>
        <w:pStyle w:val="Lbjegyzetszveg"/>
      </w:pPr>
      <w:r>
        <w:rPr>
          <w:rStyle w:val="Lbjegyzet-hivatkozs"/>
        </w:rPr>
        <w:footnoteRef/>
      </w:r>
      <w:r>
        <w:t xml:space="preserve"> A megfelelőt kérjük megjelölni.</w:t>
      </w:r>
    </w:p>
  </w:footnote>
  <w:footnote w:id="7">
    <w:p w:rsidR="006B3613" w:rsidRDefault="006B3613" w:rsidP="006B3613">
      <w:pPr>
        <w:pStyle w:val="Lbjegyzetszveg"/>
      </w:pPr>
      <w:r>
        <w:rPr>
          <w:rStyle w:val="Lbjegyzet-hivatkozs"/>
        </w:rPr>
        <w:footnoteRef/>
      </w:r>
      <w:r>
        <w:t xml:space="preserve"> A megfelelőt kérjük megjelölni.</w:t>
      </w:r>
    </w:p>
  </w:footnote>
  <w:footnote w:id="8">
    <w:p w:rsidR="006B3613" w:rsidRDefault="006B3613" w:rsidP="006B3613">
      <w:pPr>
        <w:pStyle w:val="Lbjegyzetszveg"/>
      </w:pPr>
      <w:r>
        <w:rPr>
          <w:rStyle w:val="Lbjegyzet-hivatkozs"/>
        </w:rPr>
        <w:footnoteRef/>
      </w:r>
      <w:r>
        <w:t xml:space="preserve"> A megfelelőt kérjük megjelölni.</w:t>
      </w:r>
    </w:p>
  </w:footnote>
  <w:footnote w:id="9">
    <w:p w:rsidR="006B3613" w:rsidRDefault="006B3613" w:rsidP="006B3613">
      <w:pPr>
        <w:pStyle w:val="Lbjegyzetszveg"/>
      </w:pPr>
      <w:r>
        <w:rPr>
          <w:rStyle w:val="Lbjegyzet-hivatkozs"/>
        </w:rPr>
        <w:footnoteRef/>
      </w:r>
      <w:r>
        <w:t xml:space="preserve"> A megfelelőt kérjük megjelölni.</w:t>
      </w:r>
    </w:p>
  </w:footnote>
  <w:footnote w:id="10">
    <w:p w:rsidR="006B3613" w:rsidRDefault="006B3613" w:rsidP="006B3613">
      <w:pPr>
        <w:pStyle w:val="Lbjegyzetszveg"/>
      </w:pPr>
      <w:r>
        <w:rPr>
          <w:rStyle w:val="Lbjegyzet-hivatkozs"/>
        </w:rPr>
        <w:footnoteRef/>
      </w:r>
      <w:r>
        <w:t xml:space="preserve"> Az aláírt nyilatkozat értelem szerint töltendő ki.</w:t>
      </w:r>
    </w:p>
  </w:footnote>
  <w:footnote w:id="11">
    <w:p w:rsidR="006B3613" w:rsidRDefault="006B3613" w:rsidP="006B3613">
      <w:pPr>
        <w:pStyle w:val="Lbjegyzetszveg"/>
        <w:jc w:val="both"/>
      </w:pPr>
      <w:r>
        <w:rPr>
          <w:rStyle w:val="Lbjegyzet-hivatkozs"/>
        </w:rPr>
        <w:footnoteRef/>
      </w:r>
      <w:r>
        <w:t xml:space="preserve"> Bővebb információ a kizáró okok igazolására vonatkozóan </w:t>
      </w:r>
      <w:r w:rsidRPr="00AD6948">
        <w:rPr>
          <w:i/>
        </w:rPr>
        <w:t xml:space="preserve">a közbeszerzési eljárásokban az alkalmasság és a kizáró okok igazolásának, valamint a közbeszerzési műszaki leírás meghatározásának módjáról </w:t>
      </w:r>
      <w:r w:rsidRPr="00AD6948">
        <w:t>szóló</w:t>
      </w:r>
      <w:r>
        <w:t xml:space="preserve"> 321/2015. (X. 30.) kormányrendelet 17. §-ában.</w:t>
      </w:r>
    </w:p>
  </w:footnote>
  <w:footnote w:id="12">
    <w:p w:rsidR="006B3613" w:rsidRDefault="006B3613" w:rsidP="006B3613">
      <w:pPr>
        <w:pStyle w:val="Lbjegyzetszveg"/>
      </w:pPr>
      <w:r>
        <w:rPr>
          <w:rStyle w:val="Lbjegyzet-hivatkozs"/>
        </w:rPr>
        <w:footnoteRef/>
      </w:r>
      <w:r>
        <w:t xml:space="preserve"> Az aláírt nyilatkozat értelem szerint töltendő ki.  </w:t>
      </w:r>
    </w:p>
  </w:footnote>
  <w:footnote w:id="13">
    <w:p w:rsidR="006B3613" w:rsidRDefault="006B3613" w:rsidP="006B3613">
      <w:pPr>
        <w:pStyle w:val="Lbjegyzetszveg"/>
        <w:jc w:val="both"/>
      </w:pPr>
      <w:r>
        <w:rPr>
          <w:rStyle w:val="Lbjegyzet-hivatkozs"/>
        </w:rPr>
        <w:footnoteRef/>
      </w:r>
      <w:r>
        <w:t xml:space="preserve"> Megfelelő rész aláhúzandó. Amennyiben a B pont a releváns, az A pont szerinti információk a tulajdonosokra vonatkozóan törölhetőek a nyilatkozatból.</w:t>
      </w:r>
    </w:p>
    <w:p w:rsidR="006B3613" w:rsidRDefault="006B3613" w:rsidP="006B3613">
      <w:pPr>
        <w:pStyle w:val="Lbjegyzetszveg"/>
      </w:pPr>
    </w:p>
  </w:footnote>
  <w:footnote w:id="14">
    <w:p w:rsidR="006B3613" w:rsidRPr="00687524" w:rsidRDefault="006B3613" w:rsidP="006B3613">
      <w:pPr>
        <w:pStyle w:val="Lbjegyzetszveg"/>
        <w:jc w:val="both"/>
        <w:rPr>
          <w:i/>
        </w:rPr>
      </w:pPr>
      <w:r>
        <w:rPr>
          <w:rStyle w:val="Lbjegyzet-hivatkozs"/>
        </w:rPr>
        <w:footnoteRef/>
      </w:r>
      <w:r>
        <w:t xml:space="preserve"> </w:t>
      </w:r>
      <w:r w:rsidRPr="00687524">
        <w:rPr>
          <w:i/>
        </w:rPr>
        <w:t>r) tényleges tulajdonos:</w:t>
      </w:r>
    </w:p>
    <w:p w:rsidR="006B3613" w:rsidRPr="00687524" w:rsidRDefault="006B3613" w:rsidP="006B3613">
      <w:pPr>
        <w:pStyle w:val="Lbjegyzetszveg"/>
        <w:jc w:val="both"/>
        <w:rPr>
          <w:i/>
        </w:rPr>
      </w:pPr>
    </w:p>
    <w:p w:rsidR="006B3613" w:rsidRPr="00687524" w:rsidRDefault="006B3613" w:rsidP="006B3613">
      <w:pPr>
        <w:pStyle w:val="Lbjegyzetszveg"/>
        <w:jc w:val="both"/>
        <w:rPr>
          <w:i/>
        </w:rPr>
      </w:pPr>
      <w:r w:rsidRPr="00687524">
        <w:rPr>
          <w:i/>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6B3613" w:rsidRPr="00687524" w:rsidRDefault="006B3613" w:rsidP="006B3613">
      <w:pPr>
        <w:pStyle w:val="Lbjegyzetszveg"/>
        <w:jc w:val="both"/>
        <w:rPr>
          <w:i/>
        </w:rPr>
      </w:pPr>
    </w:p>
    <w:p w:rsidR="006B3613" w:rsidRPr="00687524" w:rsidRDefault="006B3613" w:rsidP="006B3613">
      <w:pPr>
        <w:pStyle w:val="Lbjegyzetszveg"/>
        <w:jc w:val="both"/>
        <w:rPr>
          <w:i/>
        </w:rPr>
      </w:pPr>
      <w:r w:rsidRPr="00687524">
        <w:rPr>
          <w:i/>
        </w:rPr>
        <w:t>rb)  az a természetes személy, aki jogi személyben vagy jogi személyiséggel nem rendelkező szervezetben - a Ptk. 8:2. § (2) bekezdésében meghatározott - meghatározó befolyással rendelkezik,</w:t>
      </w:r>
    </w:p>
    <w:p w:rsidR="006B3613" w:rsidRPr="00687524" w:rsidRDefault="006B3613" w:rsidP="006B3613">
      <w:pPr>
        <w:pStyle w:val="Lbjegyzetszveg"/>
        <w:jc w:val="both"/>
        <w:rPr>
          <w:i/>
        </w:rPr>
      </w:pPr>
    </w:p>
    <w:p w:rsidR="006B3613" w:rsidRPr="00687524" w:rsidRDefault="006B3613" w:rsidP="006B3613">
      <w:pPr>
        <w:pStyle w:val="Lbjegyzetszveg"/>
        <w:jc w:val="both"/>
        <w:rPr>
          <w:i/>
        </w:rPr>
      </w:pPr>
      <w:r w:rsidRPr="00687524">
        <w:rPr>
          <w:i/>
        </w:rPr>
        <w:t>rc) az a természetes személy, akinek megbízásából valamely ügyleti megbízást végrehajtanak,</w:t>
      </w:r>
    </w:p>
    <w:p w:rsidR="006B3613" w:rsidRPr="00687524" w:rsidRDefault="006B3613" w:rsidP="006B3613">
      <w:pPr>
        <w:pStyle w:val="Lbjegyzetszveg"/>
        <w:jc w:val="both"/>
        <w:rPr>
          <w:i/>
        </w:rPr>
      </w:pPr>
    </w:p>
    <w:p w:rsidR="006B3613" w:rsidRPr="00687524" w:rsidRDefault="006B3613" w:rsidP="006B3613">
      <w:pPr>
        <w:pStyle w:val="Lbjegyzetszveg"/>
        <w:jc w:val="both"/>
        <w:rPr>
          <w:i/>
        </w:rPr>
      </w:pPr>
      <w:r w:rsidRPr="00687524">
        <w:rPr>
          <w:i/>
        </w:rPr>
        <w:t>rd) alapítványok esetében az a természetes személy,</w:t>
      </w:r>
    </w:p>
    <w:p w:rsidR="006B3613" w:rsidRPr="00687524" w:rsidRDefault="006B3613" w:rsidP="006B3613">
      <w:pPr>
        <w:pStyle w:val="Lbjegyzetszveg"/>
        <w:jc w:val="both"/>
        <w:rPr>
          <w:i/>
        </w:rPr>
      </w:pPr>
      <w:r w:rsidRPr="00687524">
        <w:rPr>
          <w:i/>
        </w:rPr>
        <w:t>1. aki az alapítvány vagyona legalább huszonöt százalékának a kedvezményezettje, ha a leendő kedvezményezetteket már meghatározták,</w:t>
      </w:r>
    </w:p>
    <w:p w:rsidR="006B3613" w:rsidRPr="00687524" w:rsidRDefault="006B3613" w:rsidP="006B3613">
      <w:pPr>
        <w:pStyle w:val="Lbjegyzetszveg"/>
        <w:jc w:val="both"/>
        <w:rPr>
          <w:i/>
        </w:rPr>
      </w:pPr>
      <w:r w:rsidRPr="00687524">
        <w:rPr>
          <w:i/>
        </w:rPr>
        <w:t>2. akinek érdekében az alapítványt létrehozták, illetve működtetik, ha a kedvezményezetteket még nem határozták meg, vagy</w:t>
      </w:r>
    </w:p>
    <w:p w:rsidR="006B3613" w:rsidRPr="00687524" w:rsidRDefault="006B3613" w:rsidP="006B3613">
      <w:pPr>
        <w:pStyle w:val="Lbjegyzetszveg"/>
        <w:jc w:val="both"/>
        <w:rPr>
          <w:i/>
        </w:rPr>
      </w:pPr>
      <w:r w:rsidRPr="00687524">
        <w:rPr>
          <w:i/>
        </w:rPr>
        <w:t>3. aki tagja az alapítvány kezelő szervének, vagy meghatározó befolyást gyakorol az alapítvány vagyonának legalább huszonöt százaléka felett, illetve az alapítvány képviseletében eljár, továbbá</w:t>
      </w:r>
    </w:p>
    <w:p w:rsidR="006B3613" w:rsidRPr="00687524" w:rsidRDefault="006B3613" w:rsidP="006B3613">
      <w:pPr>
        <w:pStyle w:val="Lbjegyzetszveg"/>
        <w:jc w:val="both"/>
        <w:rPr>
          <w:i/>
        </w:rPr>
      </w:pPr>
    </w:p>
    <w:p w:rsidR="006B3613" w:rsidRPr="00687524" w:rsidRDefault="006B3613" w:rsidP="006B3613">
      <w:pPr>
        <w:pStyle w:val="Lbjegyzetszveg"/>
        <w:jc w:val="both"/>
        <w:rPr>
          <w:i/>
        </w:rPr>
      </w:pPr>
      <w:r w:rsidRPr="00687524">
        <w:rPr>
          <w:i/>
        </w:rPr>
        <w:t>re) az ra)-rb) alpontokban meghatározott természetes személy hiányában a jogi személy vagy jogi személyiséggel nem rendelkező szervezet vezető tisztségviselője;</w:t>
      </w:r>
    </w:p>
    <w:p w:rsidR="006B3613" w:rsidRDefault="006B3613" w:rsidP="006B3613">
      <w:pPr>
        <w:pStyle w:val="Lbjegyzetszveg"/>
      </w:pPr>
    </w:p>
  </w:footnote>
  <w:footnote w:id="15">
    <w:p w:rsidR="006B3613" w:rsidRDefault="006B3613" w:rsidP="006B3613">
      <w:pPr>
        <w:pStyle w:val="Lbjegyzetszveg"/>
        <w:jc w:val="both"/>
      </w:pPr>
      <w:r>
        <w:rPr>
          <w:rStyle w:val="Lbjegyzet-hivatkozs"/>
        </w:rPr>
        <w:footnoteRef/>
      </w:r>
      <w:r>
        <w:t xml:space="preserve"> Amennyiben nincs a Társaságban a hivatkozottak szerinti cég, a cégnevekre vonatkozó információk törölhetőek.</w:t>
      </w:r>
    </w:p>
  </w:footnote>
  <w:footnote w:id="16">
    <w:p w:rsidR="006B3613" w:rsidRDefault="006B3613" w:rsidP="006B3613">
      <w:pPr>
        <w:pStyle w:val="Lbjegyzetszveg"/>
        <w:jc w:val="both"/>
        <w:rPr>
          <w:i/>
        </w:rPr>
      </w:pPr>
      <w:r>
        <w:rPr>
          <w:rStyle w:val="Lbjegyzet-hivatkozs"/>
        </w:rPr>
        <w:footnoteRef/>
      </w:r>
      <w:r>
        <w:t xml:space="preserve"> </w:t>
      </w:r>
      <w:r w:rsidRPr="003F48DF">
        <w:rPr>
          <w:i/>
        </w:rPr>
        <w:t>alvállalkozó: az a gazdasági szereplő, aki (amely) a közbeszerzési eljárás eredményeként megkötött szerződés teljesítésében az ajánlattevő által bevontan közvetlenül vesz részt, kivéve</w:t>
      </w:r>
    </w:p>
    <w:p w:rsidR="006B3613" w:rsidRPr="003F48DF" w:rsidRDefault="006B3613" w:rsidP="006B3613">
      <w:pPr>
        <w:pStyle w:val="Lbjegyzetszveg"/>
        <w:jc w:val="both"/>
        <w:rPr>
          <w:i/>
        </w:rPr>
      </w:pPr>
    </w:p>
    <w:p w:rsidR="006B3613" w:rsidRPr="003F48DF" w:rsidRDefault="006B3613" w:rsidP="006B3613">
      <w:pPr>
        <w:pStyle w:val="Lbjegyzetszveg"/>
        <w:jc w:val="both"/>
        <w:rPr>
          <w:i/>
        </w:rPr>
      </w:pPr>
      <w:r w:rsidRPr="003F48DF">
        <w:rPr>
          <w:i/>
        </w:rPr>
        <w:t>a) azon gazdasági szereplőt, amely tevékenységét kizárólagos jog alapján végzi,</w:t>
      </w:r>
    </w:p>
    <w:p w:rsidR="006B3613" w:rsidRPr="003F48DF" w:rsidRDefault="006B3613" w:rsidP="006B3613">
      <w:pPr>
        <w:pStyle w:val="Lbjegyzetszveg"/>
        <w:jc w:val="both"/>
        <w:rPr>
          <w:i/>
        </w:rPr>
      </w:pPr>
      <w:r w:rsidRPr="003F48DF">
        <w:rPr>
          <w:i/>
        </w:rPr>
        <w:t>b) a szerződés teljesítéséhez igénybe venni kívánt gyártót, forgalmazót, alkatrész vagy alapanyag eladóját,</w:t>
      </w:r>
    </w:p>
    <w:p w:rsidR="006B3613" w:rsidRPr="003F48DF" w:rsidRDefault="006B3613" w:rsidP="006B3613">
      <w:pPr>
        <w:pStyle w:val="Lbjegyzetszveg"/>
        <w:jc w:val="both"/>
        <w:rPr>
          <w:i/>
        </w:rPr>
      </w:pPr>
      <w:r w:rsidRPr="003F48DF">
        <w:rPr>
          <w:i/>
        </w:rPr>
        <w:t>c) építési beruházás esetén az építőanyag-eladót;</w:t>
      </w:r>
    </w:p>
    <w:p w:rsidR="006B3613" w:rsidRDefault="006B3613" w:rsidP="006B3613">
      <w:pPr>
        <w:pStyle w:val="Lbjegyzetszveg"/>
        <w:jc w:val="both"/>
      </w:pPr>
    </w:p>
    <w:p w:rsidR="006B3613" w:rsidRDefault="006B3613" w:rsidP="006B3613">
      <w:pPr>
        <w:pStyle w:val="Lbjegyzetszveg"/>
        <w:jc w:val="both"/>
      </w:pPr>
      <w:r>
        <w:t>Az alvállalkozókkal kapcsolatban Ajánlattevők vegyék figyelembe a Kbt. 36. §-ában és a Kbt. 65. § (9) bekezdésében foglaltakat is.</w:t>
      </w:r>
    </w:p>
    <w:p w:rsidR="006B3613" w:rsidRDefault="006B3613" w:rsidP="006B3613">
      <w:pPr>
        <w:pStyle w:val="Lbjegyzetszveg"/>
        <w:jc w:val="both"/>
      </w:pPr>
    </w:p>
    <w:p w:rsidR="006B3613" w:rsidRPr="00FB223E" w:rsidRDefault="006B3613" w:rsidP="006B3613">
      <w:pPr>
        <w:pStyle w:val="Lbjegyzetszveg"/>
        <w:jc w:val="both"/>
        <w:rPr>
          <w:b/>
        </w:rPr>
      </w:pPr>
      <w:r w:rsidRPr="00FB223E">
        <w:rPr>
          <w:b/>
        </w:rPr>
        <w:t>Tekintettel a Kbt. 138. § (1) és (5) bekezdésében foglaltakra, az alvállalkozói teljesítés összesített aránya nem haladhatja meg a nyertes ajánlattevő (ajánlattevők) saját teljesítésének arányát, továbbá a teljesítésben részt vevő alvállalkozó nem vehet igénybe saját teljesítésének 50%-át meghaladó mértékben további közreműködőt!</w:t>
      </w:r>
    </w:p>
    <w:p w:rsidR="006B3613" w:rsidRDefault="006B3613" w:rsidP="006B3613">
      <w:pPr>
        <w:pStyle w:val="Lbjegyzetszveg"/>
      </w:pPr>
    </w:p>
  </w:footnote>
  <w:footnote w:id="17">
    <w:p w:rsidR="006B3613" w:rsidRDefault="006B3613" w:rsidP="006B3613">
      <w:pPr>
        <w:pStyle w:val="Lbjegyzetszveg"/>
      </w:pPr>
      <w:r>
        <w:rPr>
          <w:rStyle w:val="Lbjegyzet-hivatkozs"/>
        </w:rPr>
        <w:footnoteRef/>
      </w:r>
      <w:r>
        <w:t xml:space="preserve"> Megfelelő rész aláhúzandó.</w:t>
      </w:r>
    </w:p>
    <w:p w:rsidR="006B3613" w:rsidRDefault="006B3613" w:rsidP="006B3613">
      <w:pPr>
        <w:pStyle w:val="Lbjegyzetszveg"/>
      </w:pPr>
      <w:r>
        <w:t xml:space="preserve"> </w:t>
      </w:r>
    </w:p>
  </w:footnote>
  <w:footnote w:id="18">
    <w:p w:rsidR="006B3613" w:rsidRPr="00901230" w:rsidRDefault="006B3613" w:rsidP="006B3613">
      <w:pPr>
        <w:pStyle w:val="Lbjegyzetszveg"/>
        <w:jc w:val="both"/>
      </w:pPr>
      <w:r w:rsidRPr="00901230">
        <w:rPr>
          <w:rStyle w:val="Lbjegyzet-hivatkozs"/>
        </w:rPr>
        <w:footnoteRef/>
      </w:r>
      <w:r w:rsidRPr="00901230">
        <w:t xml:space="preserve"> </w:t>
      </w:r>
      <w:bookmarkStart w:id="4" w:name="OLE_LINK1"/>
      <w:bookmarkStart w:id="5" w:name="OLE_LINK2"/>
      <w:bookmarkStart w:id="6" w:name="OLE_LINK3"/>
      <w:bookmarkStart w:id="7" w:name="OLE_LINK4"/>
      <w:bookmarkStart w:id="8" w:name="OLE_LINK5"/>
      <w:r w:rsidRPr="00901230">
        <w:t xml:space="preserve">3. § (1) </w:t>
      </w:r>
      <w:r w:rsidRPr="0016509A">
        <w:rPr>
          <w:u w:val="single"/>
        </w:rPr>
        <w:t>KKV-nak</w:t>
      </w:r>
      <w:r>
        <w:t xml:space="preserve"> [tehát </w:t>
      </w:r>
      <w:r w:rsidRPr="007501AD">
        <w:rPr>
          <w:u w:val="single"/>
        </w:rPr>
        <w:t>középvállalkozásnak</w:t>
      </w:r>
      <w:r>
        <w:t>]</w:t>
      </w:r>
      <w:r w:rsidRPr="00901230">
        <w:t xml:space="preserve"> minősül az a vállalkozás, amelynek</w:t>
      </w:r>
      <w:r>
        <w:t>:</w:t>
      </w:r>
    </w:p>
    <w:p w:rsidR="006B3613" w:rsidRPr="00901230" w:rsidRDefault="006B3613" w:rsidP="006B3613">
      <w:pPr>
        <w:pStyle w:val="Lbjegyzetszveg"/>
        <w:jc w:val="both"/>
      </w:pPr>
    </w:p>
    <w:p w:rsidR="006B3613" w:rsidRPr="00901230" w:rsidRDefault="006B3613" w:rsidP="006B3613">
      <w:pPr>
        <w:pStyle w:val="Lbjegyzetszveg"/>
        <w:jc w:val="both"/>
      </w:pPr>
      <w:r w:rsidRPr="00901230">
        <w:t xml:space="preserve">a) összes foglalkoztatotti </w:t>
      </w:r>
      <w:r>
        <w:t>létszáma 250 főnél kevesebb, és</w:t>
      </w:r>
    </w:p>
    <w:p w:rsidR="006B3613" w:rsidRPr="00901230" w:rsidRDefault="006B3613" w:rsidP="006B3613">
      <w:pPr>
        <w:pStyle w:val="Lbjegyzetszveg"/>
        <w:jc w:val="both"/>
      </w:pPr>
      <w:r w:rsidRPr="00901230">
        <w:t>b) éves nettó árbevétele legfeljebb 50 millió eurónak megfelelő forintösszeg, vagy mérlegfőösszege legfeljebb 43 millió eurónak megfelelő forintösszeg.</w:t>
      </w:r>
    </w:p>
    <w:p w:rsidR="006B3613" w:rsidRDefault="006B3613" w:rsidP="006B3613">
      <w:pPr>
        <w:pStyle w:val="Lbjegyzetszveg"/>
        <w:jc w:val="both"/>
      </w:pPr>
    </w:p>
    <w:p w:rsidR="006B3613" w:rsidRPr="00901230" w:rsidRDefault="006B3613" w:rsidP="006B3613">
      <w:pPr>
        <w:pStyle w:val="Lbjegyzetszveg"/>
        <w:jc w:val="both"/>
      </w:pPr>
      <w:r w:rsidRPr="00901230">
        <w:t xml:space="preserve">(2) A KKV kategórián belül </w:t>
      </w:r>
      <w:r w:rsidRPr="00417698">
        <w:rPr>
          <w:u w:val="single"/>
        </w:rPr>
        <w:t>kisvállalkozásnak</w:t>
      </w:r>
      <w:r w:rsidRPr="00901230">
        <w:t xml:space="preserve"> minősül az a vállalkozás, amelynek</w:t>
      </w:r>
      <w:r>
        <w:t>:</w:t>
      </w:r>
    </w:p>
    <w:p w:rsidR="006B3613" w:rsidRPr="00901230" w:rsidRDefault="006B3613" w:rsidP="006B3613">
      <w:pPr>
        <w:pStyle w:val="Lbjegyzetszveg"/>
        <w:jc w:val="both"/>
      </w:pPr>
      <w:r w:rsidRPr="00901230">
        <w:t>a) összes foglalkoztatotti</w:t>
      </w:r>
      <w:r>
        <w:t xml:space="preserve"> létszáma 50 főnél kevesebb, és</w:t>
      </w:r>
    </w:p>
    <w:p w:rsidR="006B3613" w:rsidRPr="00901230" w:rsidRDefault="006B3613" w:rsidP="006B3613">
      <w:pPr>
        <w:pStyle w:val="Lbjegyzetszveg"/>
        <w:jc w:val="both"/>
      </w:pPr>
      <w:r w:rsidRPr="00901230">
        <w:t>b) éves nettó árbevétele vagy mérlegfőösszege legfeljebb 10 millió eurónak megfelelő forintösszeg.</w:t>
      </w:r>
    </w:p>
    <w:p w:rsidR="006B3613" w:rsidRDefault="006B3613" w:rsidP="006B3613">
      <w:pPr>
        <w:pStyle w:val="Lbjegyzetszveg"/>
        <w:jc w:val="both"/>
      </w:pPr>
    </w:p>
    <w:p w:rsidR="006B3613" w:rsidRPr="00901230" w:rsidRDefault="006B3613" w:rsidP="006B3613">
      <w:pPr>
        <w:pStyle w:val="Lbjegyzetszveg"/>
        <w:jc w:val="both"/>
      </w:pPr>
      <w:r w:rsidRPr="00901230">
        <w:t xml:space="preserve">(3) A KKV kategórián belül </w:t>
      </w:r>
      <w:r w:rsidRPr="00417698">
        <w:rPr>
          <w:u w:val="single"/>
        </w:rPr>
        <w:t>mikrovállalkozásnak</w:t>
      </w:r>
      <w:r w:rsidRPr="00901230">
        <w:t xml:space="preserve"> minősül az a vállalkozás, amelynek</w:t>
      </w:r>
      <w:r>
        <w:t>:</w:t>
      </w:r>
    </w:p>
    <w:p w:rsidR="006B3613" w:rsidRPr="00901230" w:rsidRDefault="006B3613" w:rsidP="006B3613">
      <w:pPr>
        <w:pStyle w:val="Lbjegyzetszveg"/>
        <w:jc w:val="both"/>
      </w:pPr>
      <w:r w:rsidRPr="00901230">
        <w:t>a) összes foglalkoztatotti</w:t>
      </w:r>
      <w:r>
        <w:t xml:space="preserve"> létszáma 10 főnél kevesebb, és</w:t>
      </w:r>
    </w:p>
    <w:p w:rsidR="006B3613" w:rsidRDefault="006B3613" w:rsidP="006B3613">
      <w:pPr>
        <w:pStyle w:val="Lbjegyzetszveg"/>
        <w:jc w:val="both"/>
      </w:pPr>
      <w:r w:rsidRPr="00901230">
        <w:t>b) éves nettó árbevétele vagy mérlegfőösszege legfeljebb 2 millió eurónak megfelelő forintösszeg.</w:t>
      </w:r>
      <w:bookmarkEnd w:id="4"/>
      <w:bookmarkEnd w:id="5"/>
      <w:bookmarkEnd w:id="6"/>
      <w:bookmarkEnd w:id="7"/>
      <w:bookmarkEnd w:id="8"/>
    </w:p>
    <w:p w:rsidR="006B3613" w:rsidRDefault="006B3613" w:rsidP="006B3613">
      <w:pPr>
        <w:pStyle w:val="Lbjegyzetszveg"/>
        <w:jc w:val="both"/>
      </w:pPr>
    </w:p>
    <w:p w:rsidR="006B3613" w:rsidRDefault="006B3613" w:rsidP="006B3613">
      <w:pPr>
        <w:pStyle w:val="Lbjegyzetszveg"/>
        <w:jc w:val="both"/>
      </w:pPr>
      <w:r>
        <w:t xml:space="preserve">További információ a KKV minősítés meghatározására vonatkozóan: </w:t>
      </w:r>
      <w:r w:rsidRPr="00BE35E1">
        <w:t>2004. évi XXXIV. törvény</w:t>
      </w:r>
      <w:r>
        <w:t xml:space="preserve"> 4-5. §-ai. </w:t>
      </w:r>
    </w:p>
    <w:p w:rsidR="006B3613" w:rsidRDefault="006B3613" w:rsidP="006B3613">
      <w:pPr>
        <w:pStyle w:val="Lbjegyzetszveg"/>
        <w:jc w:val="both"/>
      </w:pPr>
    </w:p>
    <w:p w:rsidR="006B3613" w:rsidRPr="00901230" w:rsidRDefault="006B3613" w:rsidP="006B3613">
      <w:pPr>
        <w:pStyle w:val="Lbjegyzetszveg"/>
        <w:jc w:val="both"/>
      </w:pPr>
    </w:p>
  </w:footnote>
  <w:footnote w:id="19">
    <w:p w:rsidR="006B3613" w:rsidRDefault="006B3613" w:rsidP="006B3613">
      <w:pPr>
        <w:pStyle w:val="Lbjegyzetszveg"/>
        <w:jc w:val="both"/>
        <w:rPr>
          <w:b/>
          <w:i/>
          <w:u w:val="single"/>
        </w:rPr>
      </w:pPr>
      <w:r w:rsidRPr="006A48DA">
        <w:rPr>
          <w:rStyle w:val="Lbjegyzet-hivatkozs"/>
          <w:b/>
          <w:i/>
          <w:u w:val="single"/>
        </w:rPr>
        <w:footnoteRef/>
      </w:r>
      <w:r w:rsidRPr="006A48DA">
        <w:rPr>
          <w:b/>
          <w:i/>
          <w:u w:val="single"/>
        </w:rPr>
        <w:t xml:space="preserve"> Ajánlattevő jelen nyilatkozatot abba</w:t>
      </w:r>
      <w:r>
        <w:rPr>
          <w:b/>
          <w:i/>
          <w:u w:val="single"/>
        </w:rPr>
        <w:t>n az esetben is köteles csatolni</w:t>
      </w:r>
      <w:r w:rsidRPr="006A48DA">
        <w:rPr>
          <w:b/>
          <w:i/>
          <w:u w:val="single"/>
        </w:rPr>
        <w:t>, amennyiben az ajánl</w:t>
      </w:r>
      <w:r>
        <w:rPr>
          <w:b/>
          <w:i/>
          <w:u w:val="single"/>
        </w:rPr>
        <w:t>ata nem tartalmaz üzleti titkot (nemleges nyilatkozat).</w:t>
      </w:r>
    </w:p>
    <w:p w:rsidR="006B3613" w:rsidRPr="006A48DA" w:rsidRDefault="006B3613" w:rsidP="006B3613">
      <w:pPr>
        <w:pStyle w:val="Lbjegyzetszveg"/>
        <w:jc w:val="both"/>
        <w:rPr>
          <w:b/>
          <w:i/>
          <w:u w:val="single"/>
        </w:rPr>
      </w:pPr>
    </w:p>
  </w:footnote>
  <w:footnote w:id="20">
    <w:p w:rsidR="006B3613" w:rsidRPr="007C69BE" w:rsidRDefault="006B3613" w:rsidP="006B3613">
      <w:pPr>
        <w:pStyle w:val="Lbjegyzetszveg"/>
        <w:jc w:val="both"/>
        <w:rPr>
          <w:i/>
        </w:rPr>
      </w:pPr>
      <w:r w:rsidRPr="007C69BE">
        <w:rPr>
          <w:rStyle w:val="Lbjegyzet-hivatkozs"/>
        </w:rPr>
        <w:footnoteRef/>
      </w:r>
      <w:r w:rsidRPr="007C69BE">
        <w:t xml:space="preserve"> </w:t>
      </w:r>
      <w:r w:rsidRPr="007C69BE">
        <w:rPr>
          <w:i/>
        </w:rPr>
        <w:t>2:47. § [Az üzleti titokhoz való jog. Know-how (védett ismeret)]</w:t>
      </w:r>
    </w:p>
    <w:p w:rsidR="006B3613" w:rsidRPr="007C69BE" w:rsidRDefault="006B3613" w:rsidP="006B3613">
      <w:pPr>
        <w:pStyle w:val="Lbjegyzetszveg"/>
        <w:jc w:val="both"/>
        <w:rPr>
          <w:i/>
        </w:rPr>
      </w:pPr>
    </w:p>
    <w:p w:rsidR="006B3613" w:rsidRPr="007C69BE" w:rsidRDefault="006B3613" w:rsidP="006B3613">
      <w:pPr>
        <w:pStyle w:val="Lbjegyzetszveg"/>
        <w:jc w:val="both"/>
        <w:rPr>
          <w:i/>
        </w:rPr>
      </w:pPr>
      <w:r w:rsidRPr="007C69BE">
        <w:rPr>
          <w:i/>
        </w:rPr>
        <w:t>(1) Üzleti titok a gazdasági tevékenységhez kapcsolódó minden nem közismert vagy az érintett gazdasági tevékenységet végző személyek számára nem könnyen hozzáférhető olyan tény, tájékoztatás, egyéb adat és az azokból készült összeállítás, amelynek illetéktelenek által történő megszerzése, hasznosítása, másokkal való közlése vagy nyilvánosságra hozatala a jogosult jogos pénzügyi, gazdasági vagy piaci érdekét sértené vagy veszélyeztetné, feltéve, hogy a titok megőrzésével kapcsolatban a vele jogszerűen rendelkező jogosultat felróhatóság nem terheli.</w:t>
      </w:r>
    </w:p>
    <w:p w:rsidR="006B3613" w:rsidRPr="007C69BE" w:rsidRDefault="006B3613" w:rsidP="006B3613">
      <w:pPr>
        <w:pStyle w:val="Lbjegyzetszveg"/>
        <w:jc w:val="both"/>
        <w:rPr>
          <w:i/>
        </w:rPr>
      </w:pPr>
    </w:p>
    <w:p w:rsidR="006B3613" w:rsidRPr="007C69BE" w:rsidRDefault="006B3613" w:rsidP="006B3613">
      <w:pPr>
        <w:pStyle w:val="Lbjegyzetszveg"/>
        <w:jc w:val="both"/>
        <w:rPr>
          <w:i/>
        </w:rPr>
      </w:pPr>
      <w:r w:rsidRPr="007C69BE">
        <w:rPr>
          <w:i/>
        </w:rPr>
        <w:t>(2) Az üzleti titokkal azonos védelemben részesül az azonosításra alkalmas módon rögzített, vagyoni értéket képviselő műszaki, gazdasági vagy szervezési ismeret, tapasztalat vagy ezek összeállítása (e törvény alkalmazásában: védett ismeret), ha a jóhiszeműség és tisztesség elvét sértő módon szerzik meg, hasznosítják, közlik mással vagy hozzák nyilvánosságra. E védelemre nem lehet hivatkozni azzal szemben, aki a védett ismerethez vagy az azt lényegében helyettesítő hasonló ismerethez</w:t>
      </w:r>
    </w:p>
    <w:p w:rsidR="006B3613" w:rsidRPr="007C69BE" w:rsidRDefault="006B3613" w:rsidP="006B3613">
      <w:pPr>
        <w:pStyle w:val="Lbjegyzetszveg"/>
        <w:jc w:val="both"/>
        <w:rPr>
          <w:i/>
        </w:rPr>
      </w:pPr>
    </w:p>
    <w:p w:rsidR="006B3613" w:rsidRPr="007C69BE" w:rsidRDefault="006B3613" w:rsidP="006B3613">
      <w:pPr>
        <w:pStyle w:val="Lbjegyzetszveg"/>
        <w:jc w:val="both"/>
        <w:rPr>
          <w:i/>
        </w:rPr>
      </w:pPr>
      <w:r w:rsidRPr="007C69BE">
        <w:rPr>
          <w:i/>
        </w:rPr>
        <w:t>a) a jogosulttól független fejlesztéssel vagy</w:t>
      </w:r>
    </w:p>
    <w:p w:rsidR="006B3613" w:rsidRPr="007C69BE" w:rsidRDefault="006B3613" w:rsidP="006B3613">
      <w:pPr>
        <w:pStyle w:val="Lbjegyzetszveg"/>
        <w:jc w:val="both"/>
        <w:rPr>
          <w:i/>
        </w:rPr>
      </w:pPr>
    </w:p>
    <w:p w:rsidR="006B3613" w:rsidRPr="007C69BE" w:rsidRDefault="006B3613" w:rsidP="006B3613">
      <w:pPr>
        <w:pStyle w:val="Lbjegyzetszveg"/>
        <w:jc w:val="both"/>
        <w:rPr>
          <w:i/>
        </w:rPr>
      </w:pPr>
      <w:r w:rsidRPr="007C69BE">
        <w:rPr>
          <w:i/>
        </w:rPr>
        <w:t>b) jogszerűen megszerzett termék vagy jogszerűen igénybevett szolgáltatás vizsgálata és elemzése útján</w:t>
      </w:r>
    </w:p>
    <w:p w:rsidR="006B3613" w:rsidRPr="007C69BE" w:rsidRDefault="006B3613" w:rsidP="006B3613">
      <w:pPr>
        <w:pStyle w:val="Lbjegyzetszveg"/>
        <w:jc w:val="both"/>
        <w:rPr>
          <w:i/>
        </w:rPr>
      </w:pPr>
      <w:r w:rsidRPr="007C69BE">
        <w:rPr>
          <w:i/>
        </w:rPr>
        <w:t>jutott hozzá.</w:t>
      </w:r>
    </w:p>
    <w:p w:rsidR="006B3613" w:rsidRPr="007C69BE" w:rsidRDefault="006B3613" w:rsidP="006B3613">
      <w:pPr>
        <w:pStyle w:val="Lbjegyzetszveg"/>
        <w:jc w:val="both"/>
        <w:rPr>
          <w:i/>
        </w:rPr>
      </w:pPr>
    </w:p>
    <w:p w:rsidR="006B3613" w:rsidRDefault="006B3613" w:rsidP="006B3613">
      <w:pPr>
        <w:pStyle w:val="Lbjegyzetszveg"/>
        <w:jc w:val="both"/>
      </w:pPr>
      <w:r w:rsidRPr="007C69BE">
        <w:rPr>
          <w:i/>
        </w:rPr>
        <w:t>(3) Az üzleti titok megsértésére nem lehet hivatkozni azzal szemben, aki az üzleti titkot vagy a védett ismeretet harmadik személytől kereskedelmi forgalomban jóhiszeműen és ellenérték fejében szerezte meg.</w:t>
      </w:r>
      <w:r>
        <w:t xml:space="preserve">  </w:t>
      </w:r>
    </w:p>
    <w:p w:rsidR="006B3613" w:rsidRDefault="006B3613" w:rsidP="006B3613">
      <w:pPr>
        <w:pStyle w:val="Lbjegyzetszveg"/>
        <w:jc w:val="both"/>
      </w:pPr>
      <w:r>
        <w:t xml:space="preserve"> </w:t>
      </w:r>
    </w:p>
  </w:footnote>
  <w:footnote w:id="21">
    <w:p w:rsidR="006B3613" w:rsidRPr="003C4937" w:rsidRDefault="006B3613" w:rsidP="006B3613">
      <w:pPr>
        <w:jc w:val="both"/>
        <w:rPr>
          <w:i/>
        </w:rPr>
      </w:pPr>
      <w:r w:rsidRPr="00C81583">
        <w:rPr>
          <w:rStyle w:val="Lbjegyzet-hivatkozs"/>
          <w:i/>
        </w:rPr>
        <w:footnoteRef/>
      </w:r>
      <w:r w:rsidRPr="00C81583">
        <w:rPr>
          <w:i/>
        </w:rPr>
        <w:t xml:space="preserve"> Közérdekből nyilvános adatként nem minősül üzleti titoknak a központi és a helyi önkormányzati költségvetés, illetve az európai uniós támogatás felhasználásával, költségvetést érintő juttatással, kedvezménnyel, az állami és önkormányzati vagyon kezelésével, birtoklásával, használatával, hasznosításával, az azzal való rendelkezéssel, annak megterhelésével, az ilyen vagyont érintő bármilyen jog megszerzésével kapcsolatos adat, valamint az az adat, amelynek megismerését vagy nyilvánosságra hozatalát külön törvény közérdekből elrendeli. A nyilvánosságra hozatal azonban nem eredményezheti az olyan adatokhoz - így különösen a védett ismerethez - való hozzáférést, amelyek megismerése az üzleti tevékenység végzése szempontjából aránytalan sérelmet okozna, feltéve hogy ez nem akadályozza meg a közérdekből nyilvános adat megismerésének lehetőségét.</w:t>
      </w:r>
    </w:p>
  </w:footnote>
  <w:footnote w:id="22">
    <w:p w:rsidR="006B3613" w:rsidRDefault="006B3613" w:rsidP="006B3613">
      <w:pPr>
        <w:pStyle w:val="Lbjegyzetszveg"/>
        <w:jc w:val="both"/>
      </w:pPr>
      <w:r w:rsidRPr="008B4353">
        <w:footnoteRef/>
      </w:r>
      <w:r>
        <w:t xml:space="preserve"> A </w:t>
      </w:r>
      <w:r w:rsidRPr="008B4353">
        <w:t>releváns</w:t>
      </w:r>
      <w:r>
        <w:t xml:space="preserve"> </w:t>
      </w:r>
      <w:r w:rsidRPr="008B4353">
        <w:t>szakmai tapasztalatot igazoló referenciákra vonatkozó követelmény teljesítésének igazolására</w:t>
      </w:r>
      <w:r>
        <w:t xml:space="preserve"> Ajánlattevő</w:t>
      </w:r>
      <w:r w:rsidRPr="005A0EC4">
        <w:t xml:space="preserve"> csak akkor veheti igénybe más szervezet kapacitásait, ha az adott szervezet valósítj</w:t>
      </w:r>
      <w:r>
        <w:t xml:space="preserve">a meg az építési beruházás releváns részét, </w:t>
      </w:r>
      <w:r w:rsidRPr="005A0EC4">
        <w:t xml:space="preserve">amelyhez e kapacitásokra szükség van. </w:t>
      </w:r>
    </w:p>
    <w:p w:rsidR="006B3613" w:rsidRDefault="006B3613" w:rsidP="006B3613">
      <w:pPr>
        <w:pStyle w:val="Lbjegyzetszveg"/>
        <w:jc w:val="both"/>
      </w:pPr>
    </w:p>
    <w:p w:rsidR="006B3613" w:rsidRDefault="006B3613" w:rsidP="006B3613">
      <w:pPr>
        <w:pStyle w:val="Lbjegyzetszveg"/>
        <w:jc w:val="both"/>
      </w:pPr>
      <w:r w:rsidRPr="005A0EC4">
        <w:t>Az</w:t>
      </w:r>
      <w:r>
        <w:t xml:space="preserve"> </w:t>
      </w:r>
      <w:r w:rsidRPr="005B301D">
        <w:t>építőipari kivitelezési tevékenységre vonatkozó, a Magyar Kereskedelmi és Iparkamara névjegyzékébe</w:t>
      </w:r>
      <w:r>
        <w:t>n szereplés szerinti</w:t>
      </w:r>
      <w:r w:rsidRPr="005A0EC4">
        <w:t xml:space="preserve"> követelmény igazolására akkor vehető igénybe más szervezet kapacitása, ha az adott szervez</w:t>
      </w:r>
      <w:r>
        <w:t>et valósítja meg azt a feladatot</w:t>
      </w:r>
      <w:r w:rsidRPr="005A0EC4">
        <w:t>, amelyre vonatkozóan a nyilvántart</w:t>
      </w:r>
      <w:r>
        <w:t xml:space="preserve">ásban szereplés </w:t>
      </w:r>
      <w:r w:rsidRPr="005A0EC4">
        <w:t xml:space="preserve">kötelezettsége </w:t>
      </w:r>
      <w:r>
        <w:t xml:space="preserve">fennáll. A </w:t>
      </w:r>
      <w:r w:rsidRPr="005A0EC4">
        <w:t>csatolandó k</w:t>
      </w:r>
      <w:r>
        <w:t>ötelezettségvállalásnak ezt</w:t>
      </w:r>
      <w:r w:rsidRPr="005A0EC4">
        <w:t xml:space="preserve"> alá</w:t>
      </w:r>
      <w:r>
        <w:t xml:space="preserve"> kell </w:t>
      </w:r>
      <w:r w:rsidRPr="005A0EC4">
        <w:t>támasztania.</w:t>
      </w:r>
    </w:p>
    <w:p w:rsidR="006B3613" w:rsidRDefault="006B3613" w:rsidP="006B3613">
      <w:pPr>
        <w:pStyle w:val="Lbjegyzetszveg"/>
        <w:jc w:val="both"/>
      </w:pPr>
    </w:p>
  </w:footnote>
  <w:footnote w:id="23">
    <w:p w:rsidR="006B3613" w:rsidRDefault="006B3613" w:rsidP="006B3613">
      <w:pPr>
        <w:pStyle w:val="Lbjegyzetszveg"/>
        <w:jc w:val="both"/>
      </w:pPr>
      <w:r w:rsidRPr="008B4353">
        <w:footnoteRef/>
      </w:r>
      <w:r>
        <w:t xml:space="preserve"> </w:t>
      </w:r>
      <w:r w:rsidRPr="008B4353">
        <w:t>A kezes mindaddig megtagadhatja a teljesítést, ameddig a jogosult nem igazolja, hogy a követelést a főkötelezettel szemben megkísérelte behajtani, de az ésszerű időn belül nem vezetett eredményre. Ez a szabály a kötelezett és a kezesek együttes perlését nem gátolja.</w:t>
      </w:r>
    </w:p>
  </w:footnote>
  <w:footnote w:id="24">
    <w:p w:rsidR="006B3613" w:rsidRPr="00961C39" w:rsidRDefault="006B3613" w:rsidP="006B3613">
      <w:pPr>
        <w:pStyle w:val="Lbjegyzetszveg"/>
        <w:rPr>
          <w:sz w:val="18"/>
          <w:szCs w:val="18"/>
        </w:rPr>
      </w:pPr>
      <w:r w:rsidRPr="00961C39">
        <w:rPr>
          <w:rStyle w:val="Lbjegyzet-hivatkozs"/>
          <w:sz w:val="18"/>
          <w:szCs w:val="18"/>
        </w:rPr>
        <w:footnoteRef/>
      </w:r>
      <w:r w:rsidRPr="00961C39">
        <w:rPr>
          <w:sz w:val="18"/>
          <w:szCs w:val="18"/>
        </w:rPr>
        <w:t xml:space="preserve"> Kérjük a nyilatkozatot aláíró személye szerint a megfelelő részt aláhúzni.</w:t>
      </w:r>
    </w:p>
  </w:footnote>
  <w:footnote w:id="25">
    <w:p w:rsidR="006B3613" w:rsidRPr="00961C39" w:rsidRDefault="006B3613" w:rsidP="006B3613">
      <w:pPr>
        <w:pStyle w:val="Lbjegyzetszveg"/>
        <w:rPr>
          <w:sz w:val="18"/>
          <w:szCs w:val="18"/>
        </w:rPr>
      </w:pPr>
      <w:r w:rsidRPr="00961C39">
        <w:rPr>
          <w:rStyle w:val="Lbjegyzet-hivatkozs"/>
          <w:sz w:val="18"/>
          <w:szCs w:val="18"/>
        </w:rPr>
        <w:footnoteRef/>
      </w:r>
      <w:r w:rsidRPr="00961C39">
        <w:rPr>
          <w:sz w:val="18"/>
          <w:szCs w:val="18"/>
        </w:rPr>
        <w:t xml:space="preserve"> Amennyiben a céginformációs szolgáltat honlapján nem szerepel. .</w:t>
      </w:r>
    </w:p>
  </w:footnote>
  <w:footnote w:id="26">
    <w:p w:rsidR="006B3613" w:rsidRPr="00961C39" w:rsidRDefault="006B3613" w:rsidP="006B3613">
      <w:pPr>
        <w:pStyle w:val="Lbjegyzetszveg"/>
        <w:rPr>
          <w:sz w:val="18"/>
          <w:szCs w:val="18"/>
        </w:rPr>
      </w:pPr>
      <w:r w:rsidRPr="00961C39">
        <w:rPr>
          <w:rStyle w:val="Lbjegyzet-hivatkozs"/>
          <w:sz w:val="18"/>
          <w:szCs w:val="18"/>
        </w:rPr>
        <w:footnoteRef/>
      </w:r>
      <w:r w:rsidRPr="00961C39">
        <w:rPr>
          <w:sz w:val="18"/>
          <w:szCs w:val="18"/>
        </w:rPr>
        <w:t xml:space="preserve"> Csak </w:t>
      </w:r>
      <w:r>
        <w:rPr>
          <w:sz w:val="18"/>
          <w:szCs w:val="18"/>
        </w:rPr>
        <w:t xml:space="preserve">az </w:t>
      </w:r>
      <w:r w:rsidRPr="00961C39">
        <w:rPr>
          <w:sz w:val="18"/>
          <w:szCs w:val="18"/>
        </w:rPr>
        <w:t xml:space="preserve">abban </w:t>
      </w:r>
      <w:r>
        <w:rPr>
          <w:sz w:val="18"/>
          <w:szCs w:val="18"/>
        </w:rPr>
        <w:t xml:space="preserve">foglalt </w:t>
      </w:r>
      <w:r w:rsidRPr="00961C39">
        <w:rPr>
          <w:sz w:val="18"/>
          <w:szCs w:val="18"/>
        </w:rPr>
        <w:t>az esetben kell kitöltni</w:t>
      </w:r>
      <w:r>
        <w:rPr>
          <w:sz w:val="18"/>
          <w:szCs w:val="18"/>
        </w:rPr>
        <w:t>, az adott részre vonatkozóan!</w:t>
      </w:r>
    </w:p>
  </w:footnote>
  <w:footnote w:id="27">
    <w:p w:rsidR="006B3613" w:rsidRDefault="006B3613" w:rsidP="006B3613">
      <w:pPr>
        <w:pStyle w:val="Lbjegyzetszveg"/>
      </w:pPr>
      <w:r>
        <w:rPr>
          <w:rStyle w:val="Lbjegyzet-hivatkozs"/>
        </w:rPr>
        <w:footnoteRef/>
      </w:r>
      <w:r>
        <w:t xml:space="preserve"> </w:t>
      </w:r>
      <w:r w:rsidRPr="006175B6">
        <w:t xml:space="preserve">a szerződést kötő másik fél által adott igazolással kell igazolni. Az igazolásban meg kell adni legalább az építési beruházás tárgyát, mennyiségét vagy az ellenszolgáltatás összegét, a teljesítés idejét és helyét, továbbá nyilatkozni kell arról, hogy a teljesítés az előírásoknak és a szerződésnek megfelelően történt-e.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lvl w:ilvl="0">
      <w:start w:val="1"/>
      <w:numFmt w:val="bullet"/>
      <w:lvlText w:val="·"/>
      <w:lvlJc w:val="left"/>
      <w:pPr>
        <w:tabs>
          <w:tab w:val="num" w:pos="1145"/>
        </w:tabs>
        <w:ind w:left="1145" w:hanging="1145"/>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13"/>
    <w:rsid w:val="001F2612"/>
    <w:rsid w:val="006B3613"/>
    <w:rsid w:val="007D09E2"/>
    <w:rsid w:val="008036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F1443-4DD2-4DEE-9A58-D9D0E11E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6B3613"/>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Szvegtrzs"/>
    <w:link w:val="Cmsor1Char"/>
    <w:qFormat/>
    <w:rsid w:val="006B3613"/>
    <w:pPr>
      <w:keepNext/>
      <w:tabs>
        <w:tab w:val="num" w:pos="360"/>
      </w:tabs>
      <w:suppressAutoHyphens/>
      <w:spacing w:before="240" w:after="120"/>
      <w:ind w:left="360" w:hanging="360"/>
      <w:outlineLvl w:val="0"/>
    </w:pPr>
    <w:rPr>
      <w:rFonts w:ascii="Arial" w:eastAsia="Mincho" w:hAnsi="Arial"/>
      <w:b/>
      <w:bCs/>
      <w:sz w:val="32"/>
      <w:szCs w:val="32"/>
      <w:lang w:val="x-none" w:eastAsia="ar-SA"/>
    </w:rPr>
  </w:style>
  <w:style w:type="paragraph" w:styleId="Cmsor2">
    <w:name w:val="heading 2"/>
    <w:basedOn w:val="Norml"/>
    <w:next w:val="Norml"/>
    <w:link w:val="Cmsor2Char"/>
    <w:qFormat/>
    <w:rsid w:val="006B3613"/>
    <w:pPr>
      <w:keepNext/>
      <w:spacing w:before="240" w:after="60"/>
      <w:outlineLvl w:val="1"/>
    </w:pPr>
    <w:rPr>
      <w:rFonts w:ascii="Arial" w:hAnsi="Arial"/>
      <w:b/>
      <w:bCs/>
      <w:i/>
      <w:iCs/>
      <w:sz w:val="28"/>
      <w:szCs w:val="28"/>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Footnote text,Footnote"/>
    <w:basedOn w:val="Norml"/>
    <w:link w:val="LbjegyzetszvegChar"/>
    <w:rsid w:val="006B3613"/>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Footnote text Char"/>
    <w:basedOn w:val="Bekezdsalapbettpusa"/>
    <w:link w:val="Lbjegyzetszveg"/>
    <w:rsid w:val="006B3613"/>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w:rsid w:val="006B3613"/>
    <w:rPr>
      <w:vertAlign w:val="superscript"/>
    </w:rPr>
  </w:style>
  <w:style w:type="paragraph" w:styleId="lfej">
    <w:name w:val="header"/>
    <w:aliases w:val="Header1,ƒl?fej"/>
    <w:basedOn w:val="Norml"/>
    <w:link w:val="lfejChar"/>
    <w:uiPriority w:val="99"/>
    <w:rsid w:val="006B3613"/>
    <w:pPr>
      <w:tabs>
        <w:tab w:val="right" w:pos="8641"/>
      </w:tabs>
    </w:pPr>
    <w:rPr>
      <w:sz w:val="24"/>
      <w:lang w:val="en-GB"/>
    </w:rPr>
  </w:style>
  <w:style w:type="character" w:customStyle="1" w:styleId="lfejChar">
    <w:name w:val="Élőfej Char"/>
    <w:aliases w:val="Header1 Char1,ƒl?fej Char1"/>
    <w:basedOn w:val="Bekezdsalapbettpusa"/>
    <w:link w:val="lfej"/>
    <w:uiPriority w:val="99"/>
    <w:rsid w:val="006B3613"/>
    <w:rPr>
      <w:rFonts w:ascii="Times New Roman" w:eastAsia="Times New Roman" w:hAnsi="Times New Roman" w:cs="Times New Roman"/>
      <w:sz w:val="24"/>
      <w:szCs w:val="20"/>
      <w:lang w:val="en-GB" w:eastAsia="hu-HU"/>
    </w:rPr>
  </w:style>
  <w:style w:type="paragraph" w:customStyle="1" w:styleId="standard">
    <w:name w:val="standard"/>
    <w:basedOn w:val="Norml"/>
    <w:rsid w:val="006B3613"/>
    <w:rPr>
      <w:rFonts w:ascii="&amp;#39" w:hAnsi="&amp;#39"/>
      <w:sz w:val="24"/>
      <w:szCs w:val="24"/>
    </w:rPr>
  </w:style>
  <w:style w:type="character" w:customStyle="1" w:styleId="Cmsor1Char">
    <w:name w:val="Címsor 1 Char"/>
    <w:basedOn w:val="Bekezdsalapbettpusa"/>
    <w:link w:val="Cmsor1"/>
    <w:rsid w:val="006B3613"/>
    <w:rPr>
      <w:rFonts w:ascii="Arial" w:eastAsia="Mincho" w:hAnsi="Arial" w:cs="Times New Roman"/>
      <w:b/>
      <w:bCs/>
      <w:sz w:val="32"/>
      <w:szCs w:val="32"/>
      <w:lang w:val="x-none" w:eastAsia="ar-SA"/>
    </w:rPr>
  </w:style>
  <w:style w:type="character" w:customStyle="1" w:styleId="Cmsor2Char">
    <w:name w:val="Címsor 2 Char"/>
    <w:basedOn w:val="Bekezdsalapbettpusa"/>
    <w:link w:val="Cmsor2"/>
    <w:rsid w:val="006B3613"/>
    <w:rPr>
      <w:rFonts w:ascii="Arial" w:eastAsia="Times New Roman" w:hAnsi="Arial" w:cs="Times New Roman"/>
      <w:b/>
      <w:bCs/>
      <w:i/>
      <w:iCs/>
      <w:sz w:val="28"/>
      <w:szCs w:val="28"/>
      <w:lang w:val="x-none" w:eastAsia="x-none"/>
    </w:rPr>
  </w:style>
  <w:style w:type="paragraph" w:styleId="Szvegtrzs2">
    <w:name w:val="Body Text 2"/>
    <w:basedOn w:val="Norml"/>
    <w:link w:val="Szvegtrzs2Char"/>
    <w:rsid w:val="006B3613"/>
    <w:pPr>
      <w:spacing w:after="120" w:line="480" w:lineRule="auto"/>
    </w:pPr>
  </w:style>
  <w:style w:type="character" w:customStyle="1" w:styleId="Szvegtrzs2Char">
    <w:name w:val="Szövegtörzs 2 Char"/>
    <w:basedOn w:val="Bekezdsalapbettpusa"/>
    <w:link w:val="Szvegtrzs2"/>
    <w:rsid w:val="006B3613"/>
    <w:rPr>
      <w:rFonts w:ascii="Times New Roman" w:eastAsia="Times New Roman" w:hAnsi="Times New Roman" w:cs="Times New Roman"/>
      <w:sz w:val="20"/>
      <w:szCs w:val="20"/>
      <w:lang w:eastAsia="hu-HU"/>
    </w:rPr>
  </w:style>
  <w:style w:type="paragraph" w:customStyle="1" w:styleId="Default">
    <w:name w:val="Default"/>
    <w:rsid w:val="006B361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cf0">
    <w:name w:val="cf0"/>
    <w:basedOn w:val="Norml"/>
    <w:rsid w:val="006B3613"/>
    <w:pPr>
      <w:spacing w:before="100" w:beforeAutospacing="1" w:after="100" w:afterAutospacing="1"/>
    </w:pPr>
    <w:rPr>
      <w:sz w:val="24"/>
      <w:szCs w:val="24"/>
    </w:rPr>
  </w:style>
  <w:style w:type="paragraph" w:styleId="Szvegtrzs">
    <w:name w:val="Body Text"/>
    <w:basedOn w:val="Norml"/>
    <w:link w:val="SzvegtrzsChar"/>
    <w:uiPriority w:val="99"/>
    <w:semiHidden/>
    <w:unhideWhenUsed/>
    <w:rsid w:val="006B3613"/>
    <w:pPr>
      <w:spacing w:after="120"/>
    </w:pPr>
  </w:style>
  <w:style w:type="character" w:customStyle="1" w:styleId="SzvegtrzsChar">
    <w:name w:val="Szövegtörzs Char"/>
    <w:basedOn w:val="Bekezdsalapbettpusa"/>
    <w:link w:val="Szvegtrzs"/>
    <w:uiPriority w:val="99"/>
    <w:semiHidden/>
    <w:rsid w:val="006B3613"/>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j.jogt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5068</Words>
  <Characters>34977</Characters>
  <Application>Microsoft Office Word</Application>
  <DocSecurity>0</DocSecurity>
  <Lines>291</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2017-05-11T08:48:00Z</dcterms:created>
  <dcterms:modified xsi:type="dcterms:W3CDTF">2017-05-11T08:49:00Z</dcterms:modified>
</cp:coreProperties>
</file>